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2"/>
          <w:szCs w:val="12"/>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国务院办公厅关于进一步支持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2"/>
          <w:szCs w:val="12"/>
        </w:rPr>
      </w:pPr>
      <w:r>
        <w:rPr>
          <w:rFonts w:hint="eastAsia" w:ascii="宋体" w:hAnsi="宋体" w:eastAsia="宋体" w:cs="宋体"/>
          <w:b/>
          <w:bCs/>
          <w:i w:val="0"/>
          <w:iCs w:val="0"/>
          <w:caps w:val="0"/>
          <w:color w:val="333333"/>
          <w:spacing w:val="0"/>
          <w:sz w:val="36"/>
          <w:szCs w:val="36"/>
          <w:bdr w:val="none" w:color="auto" w:sz="0" w:space="0"/>
          <w:shd w:val="clear" w:fill="FFFFFF"/>
        </w:rPr>
        <w:t>大学生创新创业的指导意见</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2"/>
          <w:szCs w:val="12"/>
        </w:rPr>
      </w:pPr>
      <w:r>
        <w:rPr>
          <w:rFonts w:ascii="楷体" w:hAnsi="楷体" w:eastAsia="楷体" w:cs="楷体"/>
          <w:i w:val="0"/>
          <w:iCs w:val="0"/>
          <w:caps w:val="0"/>
          <w:color w:val="333333"/>
          <w:spacing w:val="0"/>
          <w:sz w:val="12"/>
          <w:szCs w:val="12"/>
          <w:bdr w:val="none" w:color="auto" w:sz="0" w:space="0"/>
          <w:shd w:val="clear" w:fill="FFFFFF"/>
        </w:rPr>
        <w:t>国办发〔2021〕35号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shd w:val="clear" w:fill="FFFFFF"/>
        </w:rPr>
        <w:t>纵深推进大众创业万众创新是深入实施创新驱动发展战略的重要支撑，大学生是大众创业万众创新的生力军，支持大学生创新创业具有重要意义。近年来，越来越多的大学生投身创新创业实践，但也面临融资难、经验少、服务不到位等问题。为提升大学生创新创业能力、增强创新活力，进一步支持大学生创新创业，经国务院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b/>
          <w:bCs/>
          <w:i w:val="0"/>
          <w:iCs w:val="0"/>
          <w:caps w:val="0"/>
          <w:color w:val="333333"/>
          <w:spacing w:val="0"/>
          <w:sz w:val="12"/>
          <w:szCs w:val="12"/>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shd w:val="clear" w:fill="FFFFFF"/>
        </w:rPr>
        <w:t>以习近平新时代中国特色社会主义思想为指导，深入贯彻落实党的十九大和十九届二中、三中、四中、五中全会精神，全面贯彻党的教育方针，落实立德树人根本任务，立足新发展阶段、贯彻新发展理念、构建新发展格局，坚持创新引领创业、创业带动就业，支持在校大学生提升创新创业能力，支持高校毕业生创业就业，提升人力资源素质，促进大学生全面发展，实现大学生更加充分更高质量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b/>
          <w:bCs/>
          <w:i w:val="0"/>
          <w:iCs w:val="0"/>
          <w:caps w:val="0"/>
          <w:color w:val="333333"/>
          <w:spacing w:val="0"/>
          <w:sz w:val="12"/>
          <w:szCs w:val="12"/>
          <w:bdr w:val="none" w:color="auto" w:sz="0" w:space="0"/>
          <w:shd w:val="clear" w:fill="FFFFFF"/>
        </w:rPr>
        <w:t>二、提升大学生创新创业能力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（一）将创新创业教育贯穿人才培养全过程。</w:t>
      </w:r>
      <w:r>
        <w:rPr>
          <w:rFonts w:hint="eastAsia" w:ascii="宋体" w:hAnsi="宋体" w:eastAsia="宋体" w:cs="宋体"/>
          <w:i w:val="0"/>
          <w:iCs w:val="0"/>
          <w:caps w:val="0"/>
          <w:color w:val="333333"/>
          <w:spacing w:val="0"/>
          <w:sz w:val="12"/>
          <w:szCs w:val="12"/>
          <w:bdr w:val="none" w:color="auto" w:sz="0" w:space="0"/>
          <w:shd w:val="clear" w:fill="FFFFFF"/>
        </w:rPr>
        <w:t>深化高校创新创业教育改革，健全课堂教学、自主学习、结合实践、指导帮扶、文化引领融为一体的高校创新创业教育体系，增强大学生的创新精神、创业意识和创新创业能力。建立以创新创业为导向的新型人才培养模式，健全校校、校企、校地、校所协同的创新创业人才培养机制，打造一批创新创业教育特色示范课程。</w:t>
      </w:r>
      <w:r>
        <w:rPr>
          <w:rFonts w:hint="eastAsia" w:ascii="楷体" w:hAnsi="楷体" w:eastAsia="楷体" w:cs="楷体"/>
          <w:i w:val="0"/>
          <w:iCs w:val="0"/>
          <w:caps w:val="0"/>
          <w:color w:val="333333"/>
          <w:spacing w:val="0"/>
          <w:sz w:val="12"/>
          <w:szCs w:val="12"/>
          <w:bdr w:val="none" w:color="auto" w:sz="0" w:space="0"/>
          <w:shd w:val="clear" w:fill="FFFFFF"/>
        </w:rPr>
        <w:t>（教育部牵头，人力资源社会保障部等按职责分工负责）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（二）提升教师创新创业教育教学能力。</w:t>
      </w:r>
      <w:r>
        <w:rPr>
          <w:rFonts w:hint="eastAsia" w:ascii="宋体" w:hAnsi="宋体" w:eastAsia="宋体" w:cs="宋体"/>
          <w:i w:val="0"/>
          <w:iCs w:val="0"/>
          <w:caps w:val="0"/>
          <w:color w:val="333333"/>
          <w:spacing w:val="0"/>
          <w:sz w:val="12"/>
          <w:szCs w:val="12"/>
          <w:bdr w:val="none" w:color="auto" w:sz="0" w:space="0"/>
          <w:shd w:val="clear" w:fill="FFFFFF"/>
        </w:rPr>
        <w:t>强化高校教师创新创业教育教学能力和素养培训，改革教学方法和考核方式，推动教师把国际前沿学术发展、最新研究成果和实践经验融入课堂教学。完善高校双创指导教师到行业企业挂职锻炼的保障激励政策。实施高校双创校外导师专项人才计划，探索实施驻校企业家制度，吸引更多各行各业优秀人才担任双创导师。支持建设一批双创导师培训基地，定期开展培训。</w:t>
      </w:r>
      <w:r>
        <w:rPr>
          <w:rFonts w:hint="eastAsia" w:ascii="楷体" w:hAnsi="楷体" w:eastAsia="楷体" w:cs="楷体"/>
          <w:i w:val="0"/>
          <w:iCs w:val="0"/>
          <w:caps w:val="0"/>
          <w:color w:val="333333"/>
          <w:spacing w:val="0"/>
          <w:sz w:val="12"/>
          <w:szCs w:val="12"/>
          <w:bdr w:val="none" w:color="auto" w:sz="0" w:space="0"/>
          <w:shd w:val="clear" w:fill="FFFFFF"/>
        </w:rPr>
        <w:t>（教育部牵头，人力资源社会保障部等按职责分工负责）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（三）加强大学生创新创业培训。</w:t>
      </w:r>
      <w:r>
        <w:rPr>
          <w:rFonts w:hint="eastAsia" w:ascii="宋体" w:hAnsi="宋体" w:eastAsia="宋体" w:cs="宋体"/>
          <w:i w:val="0"/>
          <w:iCs w:val="0"/>
          <w:caps w:val="0"/>
          <w:color w:val="333333"/>
          <w:spacing w:val="0"/>
          <w:sz w:val="12"/>
          <w:szCs w:val="12"/>
          <w:bdr w:val="none" w:color="auto" w:sz="0" w:space="0"/>
          <w:shd w:val="clear" w:fill="FFFFFF"/>
        </w:rPr>
        <w:t>打造一批高校创新创业培训活动品牌，创新培训模式，面向大学生开展高质量、有针对性的创新创业培训，提升大学生创新创业能力。组织双创导师深入校园举办创业大讲堂，进行创业政策解读、经验分享、实践指导等。支持各类创新创业大赛对大学生创业者给予倾斜。</w:t>
      </w:r>
      <w:r>
        <w:rPr>
          <w:rFonts w:hint="eastAsia" w:ascii="楷体" w:hAnsi="楷体" w:eastAsia="楷体" w:cs="楷体"/>
          <w:i w:val="0"/>
          <w:iCs w:val="0"/>
          <w:caps w:val="0"/>
          <w:color w:val="333333"/>
          <w:spacing w:val="0"/>
          <w:sz w:val="12"/>
          <w:szCs w:val="12"/>
          <w:bdr w:val="none" w:color="auto" w:sz="0" w:space="0"/>
          <w:shd w:val="clear" w:fill="FFFFFF"/>
        </w:rPr>
        <w:t>（人力资源社会保障部、教育部等按职责分工负责）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b/>
          <w:bCs/>
          <w:i w:val="0"/>
          <w:iCs w:val="0"/>
          <w:caps w:val="0"/>
          <w:color w:val="333333"/>
          <w:spacing w:val="0"/>
          <w:sz w:val="12"/>
          <w:szCs w:val="12"/>
          <w:bdr w:val="none" w:color="auto" w:sz="0" w:space="0"/>
          <w:shd w:val="clear" w:fill="FFFFFF"/>
        </w:rPr>
        <w:t>三、优化大学生创新创业环境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（四）降低大学生创新创业门槛。</w:t>
      </w:r>
      <w:r>
        <w:rPr>
          <w:rFonts w:hint="eastAsia" w:ascii="宋体" w:hAnsi="宋体" w:eastAsia="宋体" w:cs="宋体"/>
          <w:i w:val="0"/>
          <w:iCs w:val="0"/>
          <w:caps w:val="0"/>
          <w:color w:val="333333"/>
          <w:spacing w:val="0"/>
          <w:sz w:val="12"/>
          <w:szCs w:val="12"/>
          <w:bdr w:val="none" w:color="auto" w:sz="0" w:space="0"/>
          <w:shd w:val="clear" w:fill="FFFFFF"/>
        </w:rPr>
        <w:t>持续提升企业开办服务能力，为大学生创业提供高效便捷的登记服务。推动众创空间、孵化器、加速器、产业园全链条发展，鼓励各类孵化器面向大学生创新创业团队开放一定比例的免费孵化空间，并将开放情况纳入国家级科技企业孵化器考核评价，降低大学生创新创业团队入驻条件。政府投资开发的孵化器等创业载体应安排30%左右的场地，免费提供给高校毕业生。有条件的地方可对高校毕业生到孵化器创业给予租金补贴。</w:t>
      </w:r>
      <w:r>
        <w:rPr>
          <w:rFonts w:hint="eastAsia" w:ascii="楷体" w:hAnsi="楷体" w:eastAsia="楷体" w:cs="楷体"/>
          <w:i w:val="0"/>
          <w:iCs w:val="0"/>
          <w:caps w:val="0"/>
          <w:color w:val="333333"/>
          <w:spacing w:val="0"/>
          <w:sz w:val="12"/>
          <w:szCs w:val="12"/>
          <w:bdr w:val="none" w:color="auto" w:sz="0" w:space="0"/>
          <w:shd w:val="clear" w:fill="FFFFFF"/>
        </w:rPr>
        <w:t>（科技部、教育部、市场监管总局等和地方各级人民政府按职责分工负责）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（五）便利化服务大学生创新创业。</w:t>
      </w:r>
      <w:r>
        <w:rPr>
          <w:rFonts w:hint="eastAsia" w:ascii="宋体" w:hAnsi="宋体" w:eastAsia="宋体" w:cs="宋体"/>
          <w:i w:val="0"/>
          <w:iCs w:val="0"/>
          <w:caps w:val="0"/>
          <w:color w:val="333333"/>
          <w:spacing w:val="0"/>
          <w:sz w:val="12"/>
          <w:szCs w:val="12"/>
          <w:bdr w:val="none" w:color="auto" w:sz="0" w:space="0"/>
          <w:shd w:val="clear" w:fill="FFFFFF"/>
        </w:rPr>
        <w:t>完善科技创新资源开放共享平台，强化对大学生的技术创新服务。各地区、各高校和科研院所的实验室以及科研仪器、设施等科技创新资源可以面向大学生开放共享，提供低价、优质的专业服务，支持大学生创新创业。支持行业企业面向大学生发布企业需求清单，引导大学生精准创新创业。鼓励国有大中型企业面向高校和大学生发布技术创新需求，开展“揭榜挂帅”。</w:t>
      </w:r>
      <w:r>
        <w:rPr>
          <w:rFonts w:hint="eastAsia" w:ascii="楷体" w:hAnsi="楷体" w:eastAsia="楷体" w:cs="楷体"/>
          <w:i w:val="0"/>
          <w:iCs w:val="0"/>
          <w:caps w:val="0"/>
          <w:color w:val="333333"/>
          <w:spacing w:val="0"/>
          <w:sz w:val="12"/>
          <w:szCs w:val="12"/>
          <w:bdr w:val="none" w:color="auto" w:sz="0" w:space="0"/>
          <w:shd w:val="clear" w:fill="FFFFFF"/>
        </w:rPr>
        <w:t>（科技部、发展改革委、教育部、国资委等按职责分工负责）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（六）落实大学生创新创业保障政策。</w:t>
      </w:r>
      <w:r>
        <w:rPr>
          <w:rFonts w:hint="eastAsia" w:ascii="宋体" w:hAnsi="宋体" w:eastAsia="宋体" w:cs="宋体"/>
          <w:i w:val="0"/>
          <w:iCs w:val="0"/>
          <w:caps w:val="0"/>
          <w:color w:val="333333"/>
          <w:spacing w:val="0"/>
          <w:sz w:val="12"/>
          <w:szCs w:val="12"/>
          <w:bdr w:val="none" w:color="auto" w:sz="0" w:space="0"/>
          <w:shd w:val="clear" w:fill="FFFFFF"/>
        </w:rPr>
        <w:t>落实大学生创业帮扶政策，加大对创业失败大学生的扶持力度，按规定提供就业服务、就业援助和社会救助。加强政府支持引导，发挥市场主渠道作用，鼓励有条件的地方探索建立大学生创业风险救助机制，可采取创业风险补贴、商业险保费补助等方式予以支持，积极研究更加精准、有效的帮扶措施，及时总结经验、适时推广。毕业后创业的大学生可按规定缴纳“五险一金”，减少大学生创业的后顾之忧。</w:t>
      </w:r>
      <w:r>
        <w:rPr>
          <w:rFonts w:hint="eastAsia" w:ascii="楷体" w:hAnsi="楷体" w:eastAsia="楷体" w:cs="楷体"/>
          <w:i w:val="0"/>
          <w:iCs w:val="0"/>
          <w:caps w:val="0"/>
          <w:color w:val="333333"/>
          <w:spacing w:val="0"/>
          <w:sz w:val="12"/>
          <w:szCs w:val="12"/>
          <w:bdr w:val="none" w:color="auto" w:sz="0" w:space="0"/>
          <w:shd w:val="clear" w:fill="FFFFFF"/>
        </w:rPr>
        <w:t>（人力资源社会保障部、教育部、财政部、民政部、医保局等和地方各级人民政府按职责分工负责）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b/>
          <w:bCs/>
          <w:i w:val="0"/>
          <w:iCs w:val="0"/>
          <w:caps w:val="0"/>
          <w:color w:val="333333"/>
          <w:spacing w:val="0"/>
          <w:sz w:val="12"/>
          <w:szCs w:val="12"/>
          <w:bdr w:val="none" w:color="auto" w:sz="0" w:space="0"/>
          <w:shd w:val="clear" w:fill="FFFFFF"/>
        </w:rPr>
        <w:t>四、加强大学生创新创业服务平台建设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（七）建强高校创新创业实践平台。</w:t>
      </w:r>
      <w:r>
        <w:rPr>
          <w:rFonts w:hint="eastAsia" w:ascii="宋体" w:hAnsi="宋体" w:eastAsia="宋体" w:cs="宋体"/>
          <w:i w:val="0"/>
          <w:iCs w:val="0"/>
          <w:caps w:val="0"/>
          <w:color w:val="333333"/>
          <w:spacing w:val="0"/>
          <w:sz w:val="12"/>
          <w:szCs w:val="12"/>
          <w:bdr w:val="none" w:color="auto" w:sz="0" w:space="0"/>
          <w:shd w:val="clear" w:fill="FFFFFF"/>
        </w:rPr>
        <w:t>充分发挥大学科技园、大学生创业园、大学生创客空间等校内创新创业实践平台作用，面向在校大学生免费开放，开展专业化孵化服务。结合学校学科专业特色优势，联合有关行业企业建设一批校外大学生双创实践教学基地，深入实施大学生创新创业训练计划。</w:t>
      </w:r>
      <w:r>
        <w:rPr>
          <w:rFonts w:hint="eastAsia" w:ascii="楷体" w:hAnsi="楷体" w:eastAsia="楷体" w:cs="楷体"/>
          <w:i w:val="0"/>
          <w:iCs w:val="0"/>
          <w:caps w:val="0"/>
          <w:color w:val="333333"/>
          <w:spacing w:val="0"/>
          <w:sz w:val="12"/>
          <w:szCs w:val="12"/>
          <w:bdr w:val="none" w:color="auto" w:sz="0" w:space="0"/>
          <w:shd w:val="clear" w:fill="FFFFFF"/>
        </w:rPr>
        <w:t>（教育部、科技部、人力资源社会保障部等按职责分工负责）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（八）提升大众创业万众创新示范基地带动作用。</w:t>
      </w:r>
      <w:r>
        <w:rPr>
          <w:rFonts w:hint="eastAsia" w:ascii="宋体" w:hAnsi="宋体" w:eastAsia="宋体" w:cs="宋体"/>
          <w:i w:val="0"/>
          <w:iCs w:val="0"/>
          <w:caps w:val="0"/>
          <w:color w:val="333333"/>
          <w:spacing w:val="0"/>
          <w:sz w:val="12"/>
          <w:szCs w:val="12"/>
          <w:bdr w:val="none" w:color="auto" w:sz="0" w:space="0"/>
          <w:shd w:val="clear" w:fill="FFFFFF"/>
        </w:rPr>
        <w:t>加强双创示范基地建设，深入实施创业就业“校企行”专项行动，推动企业示范基地和高校示范基地结对共建、建立稳定合作关系。指导高校示范基地所在城市主动规划和布局高校周边产业，积极承接大学生创新成果和人才等要素，打造“城校共生”的创新创业生态。推动中央企业、科研院所和相关公共服务机构利用自身技术、人才、场地、资本等优势，为大学生建设集研发、孵化、投资等于一体的创业创新培育中心、互联网双创平台、孵化器和科技产业园区。</w:t>
      </w:r>
      <w:r>
        <w:rPr>
          <w:rFonts w:hint="eastAsia" w:ascii="楷体" w:hAnsi="楷体" w:eastAsia="楷体" w:cs="楷体"/>
          <w:i w:val="0"/>
          <w:iCs w:val="0"/>
          <w:caps w:val="0"/>
          <w:color w:val="333333"/>
          <w:spacing w:val="0"/>
          <w:sz w:val="12"/>
          <w:szCs w:val="12"/>
          <w:bdr w:val="none" w:color="auto" w:sz="0" w:space="0"/>
          <w:shd w:val="clear" w:fill="FFFFFF"/>
        </w:rPr>
        <w:t>（发展改革委、教育部、科技部、国资委等按职责分工负责）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b/>
          <w:bCs/>
          <w:i w:val="0"/>
          <w:iCs w:val="0"/>
          <w:caps w:val="0"/>
          <w:color w:val="333333"/>
          <w:spacing w:val="0"/>
          <w:sz w:val="12"/>
          <w:szCs w:val="12"/>
          <w:bdr w:val="none" w:color="auto" w:sz="0" w:space="0"/>
          <w:shd w:val="clear" w:fill="FFFFFF"/>
        </w:rPr>
        <w:t>五、推动落实大学生创新创业财税扶持政策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（九）继续加大对高校创新创业教育的支持力度。</w:t>
      </w:r>
      <w:r>
        <w:rPr>
          <w:rFonts w:hint="eastAsia" w:ascii="宋体" w:hAnsi="宋体" w:eastAsia="宋体" w:cs="宋体"/>
          <w:i w:val="0"/>
          <w:iCs w:val="0"/>
          <w:caps w:val="0"/>
          <w:color w:val="333333"/>
          <w:spacing w:val="0"/>
          <w:sz w:val="12"/>
          <w:szCs w:val="12"/>
          <w:bdr w:val="none" w:color="auto" w:sz="0" w:space="0"/>
          <w:shd w:val="clear" w:fill="FFFFFF"/>
        </w:rPr>
        <w:t>在现有基础上，加大教育部中央彩票公益金大学生创新创业教育发展资金支持力度。加大中央高校教育教学改革专项资金支持力度，将创新创业教育和大学生创新创业情况作为资金分配重要因素。</w:t>
      </w:r>
      <w:r>
        <w:rPr>
          <w:rFonts w:hint="eastAsia" w:ascii="楷体" w:hAnsi="楷体" w:eastAsia="楷体" w:cs="楷体"/>
          <w:i w:val="0"/>
          <w:iCs w:val="0"/>
          <w:caps w:val="0"/>
          <w:color w:val="333333"/>
          <w:spacing w:val="0"/>
          <w:sz w:val="12"/>
          <w:szCs w:val="12"/>
          <w:bdr w:val="none" w:color="auto" w:sz="0" w:space="0"/>
          <w:shd w:val="clear" w:fill="FFFFFF"/>
        </w:rPr>
        <w:t>（财政部、教育部等按职责分工负责）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（十）落实落细减税降费政策。</w:t>
      </w:r>
      <w:r>
        <w:rPr>
          <w:rFonts w:hint="eastAsia" w:ascii="宋体" w:hAnsi="宋体" w:eastAsia="宋体" w:cs="宋体"/>
          <w:i w:val="0"/>
          <w:iCs w:val="0"/>
          <w:caps w:val="0"/>
          <w:color w:val="333333"/>
          <w:spacing w:val="0"/>
          <w:sz w:val="12"/>
          <w:szCs w:val="12"/>
          <w:bdr w:val="none" w:color="auto" w:sz="0" w:space="0"/>
          <w:shd w:val="clear" w:fill="FFFFFF"/>
        </w:rPr>
        <w:t>高校毕业生在毕业年度内从事个体经营，符合规定条件的，在3年内按一定限额依次扣减其当年实际应缴纳的增值税、城市维护建设税、教育费附加、地方教育附加和个人所得税；对月销售额15万元以下的小规模纳税人免征增值税，对小微企业和个体工商户按规定减免所得税。对创业投资企业、天使投资人投资于未上市的中小高新技术企业以及种子期、初创期科技型企业的投资额，按规定抵扣所得税应纳税所得额。对国家级、省级科技企业孵化器和大学科技园以及国家备案众创空间按规定免征增值税、房产税、城镇土地使用税。做好纳税服务，建立对接机制，强化精准支持。</w:t>
      </w:r>
      <w:r>
        <w:rPr>
          <w:rFonts w:hint="eastAsia" w:ascii="楷体" w:hAnsi="楷体" w:eastAsia="楷体" w:cs="楷体"/>
          <w:i w:val="0"/>
          <w:iCs w:val="0"/>
          <w:caps w:val="0"/>
          <w:color w:val="333333"/>
          <w:spacing w:val="0"/>
          <w:sz w:val="12"/>
          <w:szCs w:val="12"/>
          <w:bdr w:val="none" w:color="auto" w:sz="0" w:space="0"/>
          <w:shd w:val="clear" w:fill="FFFFFF"/>
        </w:rPr>
        <w:t>（财政部、税务总局等按职责分工负责）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b/>
          <w:bCs/>
          <w:i w:val="0"/>
          <w:iCs w:val="0"/>
          <w:caps w:val="0"/>
          <w:color w:val="333333"/>
          <w:spacing w:val="0"/>
          <w:sz w:val="12"/>
          <w:szCs w:val="12"/>
          <w:bdr w:val="none" w:color="auto" w:sz="0" w:space="0"/>
          <w:shd w:val="clear" w:fill="FFFFFF"/>
        </w:rPr>
        <w:t>六、加强对大学生创新创业的金融政策支持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（十一）落实普惠金融政策。</w:t>
      </w:r>
      <w:r>
        <w:rPr>
          <w:rFonts w:hint="eastAsia" w:ascii="宋体" w:hAnsi="宋体" w:eastAsia="宋体" w:cs="宋体"/>
          <w:i w:val="0"/>
          <w:iCs w:val="0"/>
          <w:caps w:val="0"/>
          <w:color w:val="333333"/>
          <w:spacing w:val="0"/>
          <w:sz w:val="12"/>
          <w:szCs w:val="12"/>
          <w:bdr w:val="none" w:color="auto" w:sz="0" w:space="0"/>
          <w:shd w:val="clear" w:fill="FFFFFF"/>
        </w:rPr>
        <w:t>鼓励金融机构按照市场化、商业可持续原则对大学生创业项目提供金融服务，解决大学生创业融资难题。落实创业担保贷款政策及贴息政策，将高校毕业生个人最高贷款额度提高至20万元，对10万元以下贷款、获得设区的市级以上荣誉的高校毕业生创业者免除反担保要求；对高校毕业生设立的符合条件的小微企业，最高贷款额度提高至300万元；降低贷款利率，简化贷款申报审核流程，提高贷款便利性，支持符合条件的高校毕业生创业就业。鼓励和引导金融机构加快产品和服务创新，为符合条件的大学生创业项目提供金融服务。</w:t>
      </w:r>
      <w:r>
        <w:rPr>
          <w:rFonts w:hint="eastAsia" w:ascii="楷体" w:hAnsi="楷体" w:eastAsia="楷体" w:cs="楷体"/>
          <w:i w:val="0"/>
          <w:iCs w:val="0"/>
          <w:caps w:val="0"/>
          <w:color w:val="333333"/>
          <w:spacing w:val="0"/>
          <w:sz w:val="12"/>
          <w:szCs w:val="12"/>
          <w:bdr w:val="none" w:color="auto" w:sz="0" w:space="0"/>
          <w:shd w:val="clear" w:fill="FFFFFF"/>
        </w:rPr>
        <w:t>（财政部、人力资源社会保障部、人民银行、银保监会等按职责分工负责）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（十二）引导社会资本支持大学生创新创业。</w:t>
      </w:r>
      <w:r>
        <w:rPr>
          <w:rFonts w:hint="eastAsia" w:ascii="宋体" w:hAnsi="宋体" w:eastAsia="宋体" w:cs="宋体"/>
          <w:i w:val="0"/>
          <w:iCs w:val="0"/>
          <w:caps w:val="0"/>
          <w:color w:val="333333"/>
          <w:spacing w:val="0"/>
          <w:sz w:val="12"/>
          <w:szCs w:val="12"/>
          <w:bdr w:val="none" w:color="auto" w:sz="0" w:space="0"/>
          <w:shd w:val="clear" w:fill="FFFFFF"/>
        </w:rPr>
        <w:t>充分发挥社会资本作用，以市场化机制促进社会资源与大学生创新创业需求更好对接，引导创新创业平台投资基金和社会资本参与大学生创业项目早期投资与投智，助力大学生创新创业项目健康成长。加快发展天使投资，培育一批天使投资人和创业投资机构。发挥财政政策作用，落实税收政策，支持天使投资、创业投资发展，推动大学生创新创业。</w:t>
      </w:r>
      <w:r>
        <w:rPr>
          <w:rFonts w:hint="eastAsia" w:ascii="楷体" w:hAnsi="楷体" w:eastAsia="楷体" w:cs="楷体"/>
          <w:i w:val="0"/>
          <w:iCs w:val="0"/>
          <w:caps w:val="0"/>
          <w:color w:val="333333"/>
          <w:spacing w:val="0"/>
          <w:sz w:val="12"/>
          <w:szCs w:val="12"/>
          <w:bdr w:val="none" w:color="auto" w:sz="0" w:space="0"/>
          <w:shd w:val="clear" w:fill="FFFFFF"/>
        </w:rPr>
        <w:t>（发展改革委、财政部、税务总局、证监会等按职责分工负责）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b/>
          <w:bCs/>
          <w:i w:val="0"/>
          <w:iCs w:val="0"/>
          <w:caps w:val="0"/>
          <w:color w:val="333333"/>
          <w:spacing w:val="0"/>
          <w:sz w:val="12"/>
          <w:szCs w:val="12"/>
          <w:bdr w:val="none" w:color="auto" w:sz="0" w:space="0"/>
          <w:shd w:val="clear" w:fill="FFFFFF"/>
        </w:rPr>
        <w:t>七、促进大学生创新创业成果转化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（十三）完善成果转化机制。</w:t>
      </w:r>
      <w:r>
        <w:rPr>
          <w:rFonts w:hint="eastAsia" w:ascii="宋体" w:hAnsi="宋体" w:eastAsia="宋体" w:cs="宋体"/>
          <w:i w:val="0"/>
          <w:iCs w:val="0"/>
          <w:caps w:val="0"/>
          <w:color w:val="333333"/>
          <w:spacing w:val="0"/>
          <w:sz w:val="12"/>
          <w:szCs w:val="12"/>
          <w:bdr w:val="none" w:color="auto" w:sz="0" w:space="0"/>
          <w:shd w:val="clear" w:fill="FFFFFF"/>
        </w:rPr>
        <w:t>研究设立大学生创新创业成果转化服务机构，建立相关成果与行业产业对接长效机制，促进大学生创新创业成果在有关行业企业推广应用。做好大学生创新项目的知识产权确权、保护等工作，强化激励导向，加快落实以增加知识价值为导向的分配政策，落实成果转化奖励和收益分配办法。加强面向大学生的科技成果转化培训课程建设。</w:t>
      </w:r>
      <w:r>
        <w:rPr>
          <w:rFonts w:hint="eastAsia" w:ascii="楷体" w:hAnsi="楷体" w:eastAsia="楷体" w:cs="楷体"/>
          <w:i w:val="0"/>
          <w:iCs w:val="0"/>
          <w:caps w:val="0"/>
          <w:color w:val="333333"/>
          <w:spacing w:val="0"/>
          <w:sz w:val="12"/>
          <w:szCs w:val="12"/>
          <w:bdr w:val="none" w:color="auto" w:sz="0" w:space="0"/>
          <w:shd w:val="clear" w:fill="FFFFFF"/>
        </w:rPr>
        <w:t>（科技部、教育部、知识产权局等按职责分工负责）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（十四）强化成果转化服务。</w:t>
      </w:r>
      <w:r>
        <w:rPr>
          <w:rFonts w:hint="eastAsia" w:ascii="宋体" w:hAnsi="宋体" w:eastAsia="宋体" w:cs="宋体"/>
          <w:i w:val="0"/>
          <w:iCs w:val="0"/>
          <w:caps w:val="0"/>
          <w:color w:val="333333"/>
          <w:spacing w:val="0"/>
          <w:sz w:val="12"/>
          <w:szCs w:val="12"/>
          <w:bdr w:val="none" w:color="auto" w:sz="0" w:space="0"/>
          <w:shd w:val="clear" w:fill="FFFFFF"/>
        </w:rPr>
        <w:t>推动地方、企业和大学生创新创业团队加强合作对接，拓宽成果转化渠道，为创新成果转化和创业项目落地提供帮助。鼓励国有大中型企业和产教融合型企业利用孵化器、产业园等平台，支持高校科技成果转化，促进高校科技成果和大学生创新创业项目落地发展。汇集政府、企业、高校及社会资源，加强对中国国际“互联网+”大学生创新创业大赛中涌现的优秀创新创业项目的后续跟踪支持，落实科技成果转化相关税收优惠政策，推动一批大赛优秀项目落地，支持获奖项目成果转化，形成大学生创新创业示范效应。</w:t>
      </w:r>
      <w:r>
        <w:rPr>
          <w:rFonts w:hint="eastAsia" w:ascii="楷体" w:hAnsi="楷体" w:eastAsia="楷体" w:cs="楷体"/>
          <w:i w:val="0"/>
          <w:iCs w:val="0"/>
          <w:caps w:val="0"/>
          <w:color w:val="333333"/>
          <w:spacing w:val="0"/>
          <w:sz w:val="12"/>
          <w:szCs w:val="12"/>
          <w:bdr w:val="none" w:color="auto" w:sz="0" w:space="0"/>
          <w:shd w:val="clear" w:fill="FFFFFF"/>
        </w:rPr>
        <w:t>（教育部、科技部、发展改革委、财政部、国资委、税务总局等按职责分工负责）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b/>
          <w:bCs/>
          <w:i w:val="0"/>
          <w:iCs w:val="0"/>
          <w:caps w:val="0"/>
          <w:color w:val="333333"/>
          <w:spacing w:val="0"/>
          <w:sz w:val="12"/>
          <w:szCs w:val="12"/>
          <w:bdr w:val="none" w:color="auto" w:sz="0" w:space="0"/>
          <w:shd w:val="clear" w:fill="FFFFFF"/>
        </w:rPr>
        <w:t>八、办好中国国际“互联网+”大学生创新创业大赛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（十五）完善大赛可持续发展机制。</w:t>
      </w:r>
      <w:r>
        <w:rPr>
          <w:rFonts w:hint="eastAsia" w:ascii="宋体" w:hAnsi="宋体" w:eastAsia="宋体" w:cs="宋体"/>
          <w:i w:val="0"/>
          <w:iCs w:val="0"/>
          <w:caps w:val="0"/>
          <w:color w:val="333333"/>
          <w:spacing w:val="0"/>
          <w:sz w:val="12"/>
          <w:szCs w:val="12"/>
          <w:bdr w:val="none" w:color="auto" w:sz="0" w:space="0"/>
          <w:shd w:val="clear" w:fill="FFFFFF"/>
        </w:rPr>
        <w:t>鼓励省级人民政府积极承办大赛，压实主办职责，进一步加强组织领导和综合协调，落实配套支持政策和条件保障。坚持政府引导、公益支持，支持行业企业深化赛事合作，拓宽办赛资金筹措渠道，适当增加大赛冠名赞助经费额度。充分利用市场化方式，研究推动中央企业、社会资本发起成立中国国际“互联网+”大学生创新创业大赛项目专项发展基金。</w:t>
      </w:r>
      <w:r>
        <w:rPr>
          <w:rFonts w:hint="eastAsia" w:ascii="楷体" w:hAnsi="楷体" w:eastAsia="楷体" w:cs="楷体"/>
          <w:i w:val="0"/>
          <w:iCs w:val="0"/>
          <w:caps w:val="0"/>
          <w:color w:val="333333"/>
          <w:spacing w:val="0"/>
          <w:sz w:val="12"/>
          <w:szCs w:val="12"/>
          <w:bdr w:val="none" w:color="auto" w:sz="0" w:space="0"/>
          <w:shd w:val="clear" w:fill="FFFFFF"/>
        </w:rPr>
        <w:t>（教育部、国资委、证监会、建设银行等按职责分工负责）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（十六）打造创新创业大赛品牌。</w:t>
      </w:r>
      <w:r>
        <w:rPr>
          <w:rFonts w:hint="eastAsia" w:ascii="宋体" w:hAnsi="宋体" w:eastAsia="宋体" w:cs="宋体"/>
          <w:i w:val="0"/>
          <w:iCs w:val="0"/>
          <w:caps w:val="0"/>
          <w:color w:val="333333"/>
          <w:spacing w:val="0"/>
          <w:sz w:val="12"/>
          <w:szCs w:val="12"/>
          <w:bdr w:val="none" w:color="auto" w:sz="0" w:space="0"/>
          <w:shd w:val="clear" w:fill="FFFFFF"/>
        </w:rPr>
        <w:t>强化大赛创新创业教育实践平台作用，鼓励各学段学生积极参赛。坚持以赛促教、以赛促学、以赛促创，丰富竞赛形式和内容。建立健全中国国际“互联网+”大学生创新创业大赛与各级各类创新创业比赛联动机制，推进大赛国际化进程，搭建全球性创新创业竞赛平台，深化创新创业教育国际交流合作。</w:t>
      </w:r>
      <w:r>
        <w:rPr>
          <w:rFonts w:hint="eastAsia" w:ascii="楷体" w:hAnsi="楷体" w:eastAsia="楷体" w:cs="楷体"/>
          <w:i w:val="0"/>
          <w:iCs w:val="0"/>
          <w:caps w:val="0"/>
          <w:color w:val="333333"/>
          <w:spacing w:val="0"/>
          <w:sz w:val="12"/>
          <w:szCs w:val="12"/>
          <w:bdr w:val="none" w:color="auto" w:sz="0" w:space="0"/>
          <w:shd w:val="clear" w:fill="FFFFFF"/>
        </w:rPr>
        <w:t>（教育部等按职责分工负责）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b/>
          <w:bCs/>
          <w:i w:val="0"/>
          <w:iCs w:val="0"/>
          <w:caps w:val="0"/>
          <w:color w:val="333333"/>
          <w:spacing w:val="0"/>
          <w:sz w:val="12"/>
          <w:szCs w:val="12"/>
          <w:bdr w:val="none" w:color="auto" w:sz="0" w:space="0"/>
          <w:shd w:val="clear" w:fill="FFFFFF"/>
        </w:rPr>
        <w:t>九、加强大学生创新创业信息服务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（十七）建立大学生创新创业信息服务平台。</w:t>
      </w:r>
      <w:r>
        <w:rPr>
          <w:rFonts w:hint="eastAsia" w:ascii="宋体" w:hAnsi="宋体" w:eastAsia="宋体" w:cs="宋体"/>
          <w:i w:val="0"/>
          <w:iCs w:val="0"/>
          <w:caps w:val="0"/>
          <w:color w:val="333333"/>
          <w:spacing w:val="0"/>
          <w:sz w:val="12"/>
          <w:szCs w:val="12"/>
          <w:bdr w:val="none" w:color="auto" w:sz="0" w:space="0"/>
          <w:shd w:val="clear" w:fill="FFFFFF"/>
        </w:rPr>
        <w:t>汇集创新创业帮扶政策、产业激励政策和全国创新创业教育优质资源，加强信息资源整合，做好国家和地方的政策发布、解读等工作。及时收集国家、区域、行业需求，为大学生精准推送行业和市场动向等信息。加强对创新创业大学生和项目的跟踪、服务，畅通供需对接渠道，支持各地积极举办大学生创新创业项目需求与投融资对接会。</w:t>
      </w:r>
      <w:r>
        <w:rPr>
          <w:rFonts w:hint="eastAsia" w:ascii="楷体" w:hAnsi="楷体" w:eastAsia="楷体" w:cs="楷体"/>
          <w:i w:val="0"/>
          <w:iCs w:val="0"/>
          <w:caps w:val="0"/>
          <w:color w:val="333333"/>
          <w:spacing w:val="0"/>
          <w:sz w:val="12"/>
          <w:szCs w:val="12"/>
          <w:bdr w:val="none" w:color="auto" w:sz="0" w:space="0"/>
          <w:shd w:val="clear" w:fill="FFFFFF"/>
        </w:rPr>
        <w:t>（教育部、发展改革委、人力资源社会保障部等按职责分工负责）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楷体" w:hAnsi="楷体" w:eastAsia="楷体" w:cs="楷体"/>
          <w:i w:val="0"/>
          <w:iCs w:val="0"/>
          <w:caps w:val="0"/>
          <w:color w:val="333333"/>
          <w:spacing w:val="0"/>
          <w:sz w:val="12"/>
          <w:szCs w:val="12"/>
          <w:bdr w:val="none" w:color="auto" w:sz="0" w:space="0"/>
          <w:shd w:val="clear" w:fill="FFFFFF"/>
        </w:rPr>
        <w:t>（十八）加强宣传引导。</w:t>
      </w:r>
      <w:r>
        <w:rPr>
          <w:rFonts w:hint="eastAsia" w:ascii="宋体" w:hAnsi="宋体" w:eastAsia="宋体" w:cs="宋体"/>
          <w:i w:val="0"/>
          <w:iCs w:val="0"/>
          <w:caps w:val="0"/>
          <w:color w:val="333333"/>
          <w:spacing w:val="0"/>
          <w:sz w:val="12"/>
          <w:szCs w:val="12"/>
          <w:bdr w:val="none" w:color="auto" w:sz="0" w:space="0"/>
          <w:shd w:val="clear" w:fill="FFFFFF"/>
        </w:rPr>
        <w:t>大力宣传加强高校创新创业教育、促进大学生创新创业的必要性、重要性。及时总结推广各地区、各高校的好经验好做法，选树大学生创新创业成功典型，丰富宣传形式，培育创客文化，营造敢为人先、宽容失败的环境，形成支持大学生创新创业的社会氛围。做好政策宣传宣讲，推动大学生用足用好税费减免、企业登记等支持政策。</w:t>
      </w:r>
      <w:r>
        <w:rPr>
          <w:rFonts w:hint="eastAsia" w:ascii="楷体" w:hAnsi="楷体" w:eastAsia="楷体" w:cs="楷体"/>
          <w:i w:val="0"/>
          <w:iCs w:val="0"/>
          <w:caps w:val="0"/>
          <w:color w:val="333333"/>
          <w:spacing w:val="0"/>
          <w:sz w:val="12"/>
          <w:szCs w:val="12"/>
          <w:bdr w:val="none" w:color="auto" w:sz="0" w:space="0"/>
          <w:shd w:val="clear" w:fill="FFFFFF"/>
        </w:rPr>
        <w:t>（教育部、中央宣传部牵头，地方各级人民政府、各有关部门按职责分工负责）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shd w:val="clear" w:fill="FFFFFF"/>
        </w:rPr>
        <w:t>各地区、各有关部门要认真贯彻落实党中央、国务院决策部署，抓好本意见的贯彻落实。教育部要会同有关部门加强协调指导，督促支持大学生创新创业各项政策的落实，加强经验交流和推广。地方各级人民政府要加强组织领导，深入了解情况，优化创新创业环境，积极研究制定和落实支持大学生创新创业的政策措施，及时帮助大学生解决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bdr w:val="none" w:color="auto" w:sz="0" w:space="0"/>
          <w:shd w:val="clear" w:fill="FFFFFF"/>
        </w:rPr>
        <w:t>2021年9月22日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OWZhN2M5N2EyMWJlNzQ0N2RjNmIwMzc2ZDFmNDEifQ=="/>
  </w:docVars>
  <w:rsids>
    <w:rsidRoot w:val="00000000"/>
    <w:rsid w:val="354D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2022-07-09T14:54:45Z</dcterms:created>
  <dc:creator>CXCY</dc:creator>
  <cp:lastModifiedBy>Ich</cp:lastModifiedBy>
  <dcterms:modified xsi:type="dcterms:W3CDTF">2022-07-09T14:54:53Z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194E34958A3F45B584A63C753FDFA4B6</vt:lpwstr>
  </property>
</Properties>
</file>