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38FE5" w14:textId="77777777" w:rsidR="00154EC4" w:rsidRDefault="00154EC4">
      <w:pPr>
        <w:spacing w:before="0" w:after="0"/>
        <w:jc w:val="center"/>
        <w:rPr>
          <w:rFonts w:ascii="黑体" w:eastAsia="黑体" w:hAnsi="黑体"/>
          <w:sz w:val="96"/>
          <w:szCs w:val="44"/>
          <w:lang w:eastAsia="zh-CN"/>
        </w:rPr>
      </w:pPr>
    </w:p>
    <w:p w14:paraId="34341723" w14:textId="77777777" w:rsidR="00154EC4" w:rsidRDefault="001A0ACF">
      <w:pPr>
        <w:spacing w:before="0" w:after="0"/>
        <w:jc w:val="center"/>
        <w:rPr>
          <w:rFonts w:ascii="黑体" w:eastAsia="黑体" w:hAnsi="黑体"/>
          <w:sz w:val="96"/>
          <w:szCs w:val="44"/>
          <w:lang w:eastAsia="zh-CN"/>
        </w:rPr>
      </w:pPr>
      <w:r>
        <w:rPr>
          <w:rFonts w:ascii="黑体" w:eastAsia="黑体" w:hAnsi="黑体" w:hint="eastAsia"/>
          <w:sz w:val="96"/>
          <w:szCs w:val="44"/>
          <w:lang w:eastAsia="zh-CN"/>
        </w:rPr>
        <w:t>创业计划书</w:t>
      </w:r>
    </w:p>
    <w:p w14:paraId="4D68767A" w14:textId="77777777" w:rsidR="00154EC4" w:rsidRDefault="00154EC4">
      <w:pPr>
        <w:spacing w:before="0" w:after="0"/>
        <w:rPr>
          <w:rFonts w:ascii="微软雅黑" w:eastAsia="微软雅黑" w:hAnsi="微软雅黑"/>
          <w:sz w:val="96"/>
          <w:szCs w:val="44"/>
          <w:lang w:eastAsia="zh-CN"/>
        </w:rPr>
      </w:pPr>
    </w:p>
    <w:p w14:paraId="3B95FB37" w14:textId="77777777" w:rsidR="00154EC4" w:rsidRDefault="00154EC4">
      <w:pPr>
        <w:spacing w:before="0" w:after="0"/>
        <w:jc w:val="center"/>
        <w:rPr>
          <w:rFonts w:ascii="微软雅黑" w:eastAsia="微软雅黑" w:hAnsi="微软雅黑"/>
          <w:sz w:val="96"/>
          <w:szCs w:val="44"/>
          <w:lang w:eastAsia="zh-CN"/>
        </w:rPr>
      </w:pPr>
    </w:p>
    <w:p w14:paraId="03D33F1B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val="en-US"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项目名称</w:t>
      </w:r>
      <w:r>
        <w:rPr>
          <w:rFonts w:ascii="仿宋_GB2312" w:eastAsia="仿宋_GB2312" w:hAnsi="仿宋_GB2312" w:cs="仿宋_GB2312" w:hint="eastAsia"/>
          <w:b/>
          <w:sz w:val="36"/>
          <w:szCs w:val="44"/>
          <w:lang w:val="en-US" w:eastAsia="zh-CN"/>
        </w:rPr>
        <w:t xml:space="preserve">: </w:t>
      </w:r>
    </w:p>
    <w:p w14:paraId="5A28A548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参赛类型：</w:t>
      </w:r>
    </w:p>
    <w:p w14:paraId="64599704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项目组别：</w:t>
      </w:r>
    </w:p>
    <w:p w14:paraId="5C0368D1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所属</w:t>
      </w:r>
      <w:r>
        <w:rPr>
          <w:rFonts w:ascii="仿宋_GB2312" w:eastAsia="仿宋_GB2312" w:hAnsi="仿宋_GB2312" w:cs="仿宋_GB2312" w:hint="eastAsia"/>
          <w:b/>
          <w:sz w:val="36"/>
          <w:szCs w:val="44"/>
          <w:lang w:val="en-US" w:eastAsia="zh-CN"/>
        </w:rPr>
        <w:t>学院</w:t>
      </w: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：</w:t>
      </w:r>
    </w:p>
    <w:p w14:paraId="09D8F724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项目负责人：</w:t>
      </w:r>
    </w:p>
    <w:p w14:paraId="638DD20E" w14:textId="77777777" w:rsidR="00154EC4" w:rsidRDefault="001A0ACF">
      <w:pPr>
        <w:spacing w:before="0" w:after="0" w:line="360" w:lineRule="auto"/>
        <w:ind w:firstLineChars="100" w:firstLine="361"/>
        <w:rPr>
          <w:rFonts w:ascii="仿宋_GB2312" w:eastAsia="仿宋_GB2312" w:hAnsi="仿宋_GB2312" w:cs="仿宋_GB2312"/>
          <w:b/>
          <w:sz w:val="36"/>
          <w:szCs w:val="44"/>
          <w:lang w:eastAsia="zh-CN"/>
        </w:rPr>
      </w:pPr>
      <w:r>
        <w:rPr>
          <w:rFonts w:ascii="仿宋_GB2312" w:eastAsia="仿宋_GB2312" w:hAnsi="仿宋_GB2312" w:cs="仿宋_GB2312" w:hint="eastAsia"/>
          <w:b/>
          <w:sz w:val="36"/>
          <w:szCs w:val="44"/>
          <w:lang w:eastAsia="zh-CN"/>
        </w:rPr>
        <w:t>联系方式：</w:t>
      </w:r>
    </w:p>
    <w:p w14:paraId="52C042D8" w14:textId="77777777" w:rsidR="00154EC4" w:rsidRDefault="001A0ACF">
      <w:pPr>
        <w:spacing w:before="0" w:after="0"/>
        <w:jc w:val="left"/>
        <w:rPr>
          <w:rFonts w:ascii="仿宋" w:eastAsia="仿宋" w:hAnsi="仿宋"/>
          <w:b/>
          <w:sz w:val="36"/>
          <w:szCs w:val="44"/>
          <w:lang w:eastAsia="zh-CN"/>
        </w:rPr>
      </w:pPr>
      <w:r>
        <w:rPr>
          <w:rFonts w:ascii="仿宋" w:eastAsia="仿宋" w:hAnsi="仿宋"/>
          <w:b/>
          <w:sz w:val="36"/>
          <w:szCs w:val="44"/>
          <w:lang w:eastAsia="zh-CN"/>
        </w:rPr>
        <w:br w:type="page"/>
      </w:r>
    </w:p>
    <w:p w14:paraId="34D1378E" w14:textId="77777777" w:rsidR="00154EC4" w:rsidRDefault="00154EC4">
      <w:pPr>
        <w:spacing w:before="0" w:after="0" w:line="360" w:lineRule="auto"/>
        <w:jc w:val="center"/>
        <w:rPr>
          <w:rFonts w:ascii="黑体" w:eastAsia="黑体" w:hAnsi="黑体"/>
          <w:b/>
          <w:sz w:val="36"/>
          <w:szCs w:val="36"/>
          <w:lang w:eastAsia="zh-CN"/>
        </w:rPr>
      </w:pPr>
    </w:p>
    <w:p w14:paraId="594D0951" w14:textId="77777777" w:rsidR="00154EC4" w:rsidRDefault="001A0ACF">
      <w:pPr>
        <w:spacing w:before="0" w:after="0" w:line="360" w:lineRule="auto"/>
        <w:jc w:val="center"/>
        <w:rPr>
          <w:rFonts w:ascii="黑体" w:eastAsia="黑体" w:hAnsi="黑体"/>
          <w:b/>
          <w:sz w:val="36"/>
          <w:szCs w:val="36"/>
          <w:lang w:eastAsia="zh-CN"/>
        </w:rPr>
      </w:pPr>
      <w:r>
        <w:rPr>
          <w:rFonts w:ascii="黑体" w:eastAsia="黑体" w:hAnsi="黑体" w:hint="eastAsia"/>
          <w:b/>
          <w:sz w:val="36"/>
          <w:szCs w:val="36"/>
          <w:lang w:eastAsia="zh-CN"/>
        </w:rPr>
        <w:t>项目摘要</w:t>
      </w:r>
    </w:p>
    <w:p w14:paraId="7B6B543F" w14:textId="77777777" w:rsidR="00154EC4" w:rsidRDefault="001A0ACF">
      <w:pPr>
        <w:spacing w:before="0" w:after="0" w:line="360" w:lineRule="auto"/>
        <w:jc w:val="center"/>
        <w:rPr>
          <w:rFonts w:ascii="黑体" w:eastAsia="黑体" w:hAnsi="黑体"/>
          <w:b/>
          <w:sz w:val="36"/>
          <w:szCs w:val="36"/>
          <w:lang w:eastAsia="zh-CN"/>
        </w:rPr>
      </w:pPr>
      <w:r>
        <w:rPr>
          <w:rFonts w:ascii="黑体" w:eastAsia="黑体" w:hAnsi="黑体" w:hint="eastAsia"/>
          <w:b/>
          <w:sz w:val="36"/>
          <w:szCs w:val="36"/>
          <w:highlight w:val="yellow"/>
          <w:lang w:eastAsia="zh-CN"/>
        </w:rPr>
        <w:t>（</w:t>
      </w:r>
      <w:r>
        <w:rPr>
          <w:rFonts w:ascii="黑体" w:eastAsia="黑体" w:hAnsi="黑体" w:hint="eastAsia"/>
          <w:b/>
          <w:sz w:val="36"/>
          <w:szCs w:val="36"/>
          <w:highlight w:val="yellow"/>
          <w:lang w:val="en-US" w:eastAsia="zh-CN"/>
        </w:rPr>
        <w:t>彩色区域为解释说明，完成后请删除）</w:t>
      </w:r>
      <w:r>
        <w:rPr>
          <w:rFonts w:ascii="黑体" w:eastAsia="黑体" w:hAnsi="黑体"/>
          <w:b/>
          <w:sz w:val="36"/>
          <w:szCs w:val="36"/>
          <w:lang w:eastAsia="zh-CN"/>
        </w:rPr>
        <w:t xml:space="preserve"> </w:t>
      </w:r>
    </w:p>
    <w:p w14:paraId="5F8BDD56" w14:textId="77777777" w:rsidR="00154EC4" w:rsidRDefault="00154EC4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</w:p>
    <w:p w14:paraId="13B70E2D" w14:textId="77777777" w:rsidR="00154EC4" w:rsidRDefault="00154EC4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</w:p>
    <w:p w14:paraId="70A79755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一、市场机会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（为什么）</w:t>
      </w:r>
    </w:p>
    <w:p w14:paraId="6865808D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二、项目介绍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（做什么、核心优势）</w:t>
      </w:r>
    </w:p>
    <w:p w14:paraId="190197FD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三、盈利模式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（如何赚钱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收入来源）</w:t>
      </w:r>
    </w:p>
    <w:p w14:paraId="6D307490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四、产品介绍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（简单介绍推出什么样的产品解决项目发掘的痛点问题）</w:t>
      </w:r>
    </w:p>
    <w:p w14:paraId="76F4A63B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五、市场营销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（如何实现销售、开拓市场）</w:t>
      </w:r>
    </w:p>
    <w:p w14:paraId="229A1142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六、核心团队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（体现驾驭项目能力）</w:t>
      </w:r>
    </w:p>
    <w:p w14:paraId="0B94D324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七、运营情况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（已做情况）</w:t>
      </w:r>
    </w:p>
    <w:p w14:paraId="6774CE76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八、财务预测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（未来盈利情况）</w:t>
      </w:r>
    </w:p>
    <w:p w14:paraId="07218287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九、融资规划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（资金需求、释放股份、资金用途）</w:t>
      </w:r>
    </w:p>
    <w:p w14:paraId="2B99199C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十、未来展望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理想愿景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，可根据对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标品牌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情况设计）</w:t>
      </w:r>
    </w:p>
    <w:p w14:paraId="2B7841BA" w14:textId="77777777" w:rsidR="00154EC4" w:rsidRDefault="001A0ACF">
      <w:pPr>
        <w:spacing w:before="0" w:after="0"/>
        <w:jc w:val="left"/>
        <w:rPr>
          <w:rFonts w:ascii="黑体" w:eastAsia="黑体" w:hAnsi="黑体"/>
          <w:b/>
          <w:sz w:val="36"/>
          <w:szCs w:val="44"/>
          <w:lang w:eastAsia="zh-CN"/>
        </w:rPr>
      </w:pPr>
      <w:r>
        <w:rPr>
          <w:rFonts w:ascii="黑体" w:eastAsia="黑体" w:hAnsi="黑体"/>
          <w:b/>
          <w:sz w:val="36"/>
          <w:szCs w:val="44"/>
          <w:lang w:eastAsia="zh-CN"/>
        </w:rPr>
        <w:br w:type="page"/>
      </w:r>
    </w:p>
    <w:p w14:paraId="3F7E3E0F" w14:textId="77777777" w:rsidR="00154EC4" w:rsidRDefault="001A0ACF">
      <w:pPr>
        <w:spacing w:before="0" w:after="0" w:line="360" w:lineRule="auto"/>
        <w:jc w:val="center"/>
        <w:rPr>
          <w:rFonts w:ascii="黑体" w:eastAsia="黑体" w:hAnsi="黑体"/>
          <w:b/>
          <w:sz w:val="36"/>
          <w:szCs w:val="44"/>
          <w:lang w:eastAsia="zh-CN"/>
        </w:rPr>
      </w:pPr>
      <w:r>
        <w:rPr>
          <w:rFonts w:ascii="黑体" w:eastAsia="黑体" w:hAnsi="黑体" w:hint="eastAsia"/>
          <w:b/>
          <w:sz w:val="36"/>
          <w:szCs w:val="44"/>
          <w:lang w:eastAsia="zh-CN"/>
        </w:rPr>
        <w:lastRenderedPageBreak/>
        <w:t>目录</w:t>
      </w:r>
    </w:p>
    <w:p w14:paraId="691F95D8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fldChar w:fldCharType="begin"/>
      </w:r>
      <w:r>
        <w:rPr>
          <w:rFonts w:ascii="宋体" w:hAnsi="宋体" w:cs="宋体" w:hint="eastAsia"/>
          <w:bCs/>
          <w:sz w:val="21"/>
          <w:szCs w:val="21"/>
        </w:rPr>
        <w:instrText xml:space="preserve">TOC \o "1-3" \h \u </w:instrText>
      </w:r>
      <w:r>
        <w:rPr>
          <w:rFonts w:ascii="宋体" w:hAnsi="宋体" w:cs="宋体" w:hint="eastAsia"/>
          <w:bCs/>
          <w:sz w:val="21"/>
          <w:szCs w:val="21"/>
        </w:rPr>
        <w:fldChar w:fldCharType="separate"/>
      </w:r>
      <w:hyperlink r:id="rId7" w:anchor="_Toc14960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一、市场分析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BC47BD9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8" w:anchor="_Toc6564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．商机分析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3BD021C1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9" w:anchor="_Toc20143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．行业分析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3AABAE93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10" w:anchor="_Toc1029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二、项目描述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754FF7D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1" w:anchor="_Toc1671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．企业情况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2DA4031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2" w:anchor="_Toc1671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．运营模式及项目价值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9DD7337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3" w:anchor="_Toc857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．关键业务及发展战略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F99CF89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4" w:anchor="_Toc2686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4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．消费者分析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5ABB8A58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5" w:anchor="_Toc256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5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．竞争者分析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7B7280F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6" w:anchor="_Toc2925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6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 xml:space="preserve">SWOT 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888BC56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17" w:anchor="_Toc45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三、产品概况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30AE16DF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8" w:anchor="_Toc1476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．关键技术介绍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21B02495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19" w:anchor="_Toc18214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．生产计划介绍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D782B1D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0" w:anchor="_Toc2568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．产品服务介绍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61AE037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21" w:anchor="_Toc960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四、市场营销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50184804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2" w:anchor="_Toc11833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．目标市场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E8F9778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3" w:anchor="_Toc298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．产品定价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5B2C483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4" w:anchor="_Toc14316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．渠道策略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629C156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5" w:anchor="_Toc5075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4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．促销策略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AEAE1DF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26" w:anchor="_Toc482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五、创业团队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FE81BDA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7" w:anchor="_Toc3262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．核心成员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16814D25" w14:textId="77777777" w:rsidR="00154EC4" w:rsidRDefault="001A0ACF">
      <w:pPr>
        <w:pStyle w:val="TOC2"/>
        <w:tabs>
          <w:tab w:val="right" w:leader="dot" w:pos="9066"/>
        </w:tabs>
        <w:ind w:leftChars="0" w:left="440" w:firstLineChars="200" w:firstLine="42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2</w:t>
      </w:r>
      <w:r>
        <w:rPr>
          <w:rFonts w:ascii="宋体" w:hAnsi="宋体" w:cs="宋体" w:hint="eastAsia"/>
          <w:bCs/>
          <w:sz w:val="21"/>
          <w:szCs w:val="21"/>
        </w:rPr>
        <w:t>．组织形式及组织结构</w:t>
      </w:r>
      <w:hyperlink r:id="rId28" w:anchor="_Toc2221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9793AD6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29" w:anchor="_Toc2221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．外部支持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3AD31F00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30" w:anchor="_Toc10976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六、财务预测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50591532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1" w:anchor="_Toc1946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．收入来源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48F02F9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2" w:anchor="_Toc1671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．成本构成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D71BBD5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3" w:anchor="_Toc16718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．财务计划表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F3FCF1F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34" w:anchor="_Toc1978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七、资本结构及融资计划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1DF98BBD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5" w:anchor="_Toc9380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．总资金需求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972A356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6" w:anchor="_Toc1270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．现有资金来源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DF0CD46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7" w:anchor="_Toc9247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．资本结构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9FF9E4A" w14:textId="77777777" w:rsidR="00154EC4" w:rsidRDefault="001A0ACF">
      <w:pPr>
        <w:pStyle w:val="TOC2"/>
        <w:tabs>
          <w:tab w:val="right" w:leader="dot" w:pos="9066"/>
        </w:tabs>
        <w:ind w:leftChars="0" w:left="440" w:firstLineChars="200" w:firstLine="42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</w:rPr>
        <w:t>4</w:t>
      </w:r>
      <w:r>
        <w:rPr>
          <w:rFonts w:ascii="宋体" w:hAnsi="宋体" w:cs="宋体" w:hint="eastAsia"/>
          <w:bCs/>
          <w:sz w:val="21"/>
          <w:szCs w:val="21"/>
        </w:rPr>
        <w:t>．融资计划</w:t>
      </w:r>
      <w:r>
        <w:rPr>
          <w:rFonts w:ascii="宋体" w:hAnsi="宋体" w:cs="宋体" w:hint="eastAsia"/>
          <w:bCs/>
          <w:sz w:val="21"/>
          <w:szCs w:val="21"/>
        </w:rPr>
        <w:tab/>
      </w:r>
    </w:p>
    <w:p w14:paraId="0E686F00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38" w:anchor="_Toc18489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八、投资者退出方式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57771EFA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39" w:anchor="_Toc20806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．首次公开上市退出（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IPO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）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0FEC3DB5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40" w:anchor="_Toc23934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．股权转让退出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7507F6E8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41" w:anchor="_Toc27755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九、风险分析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4D981E49" w14:textId="77777777" w:rsidR="00154EC4" w:rsidRDefault="001A0ACF">
      <w:pPr>
        <w:pStyle w:val="TOC1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hyperlink r:id="rId42" w:anchor="_Toc26583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附件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5FCEC809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43" w:anchor="_Toc29736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1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xxxxxxxx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1ADCE23B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44" w:anchor="_Toc1175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2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xxxxxxxx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26DFA68F" w14:textId="77777777" w:rsidR="00154EC4" w:rsidRDefault="001A0ACF">
      <w:pPr>
        <w:pStyle w:val="TOC2"/>
        <w:tabs>
          <w:tab w:val="right" w:leader="dot" w:pos="9066"/>
        </w:tabs>
        <w:ind w:leftChars="0" w:left="440" w:firstLine="440"/>
        <w:rPr>
          <w:rFonts w:ascii="宋体" w:hAnsi="宋体" w:cs="宋体"/>
          <w:bCs/>
          <w:sz w:val="21"/>
          <w:szCs w:val="21"/>
        </w:rPr>
      </w:pPr>
      <w:hyperlink r:id="rId45" w:anchor="_Toc11752" w:history="1">
        <w:r>
          <w:rPr>
            <w:rStyle w:val="aa"/>
            <w:rFonts w:ascii="宋体" w:hAnsi="宋体" w:cs="宋体" w:hint="eastAsia"/>
            <w:bCs/>
            <w:sz w:val="21"/>
            <w:szCs w:val="21"/>
          </w:rPr>
          <w:t>3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．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>xxxxxxxx</w:t>
        </w:r>
        <w:r>
          <w:rPr>
            <w:rStyle w:val="aa"/>
            <w:rFonts w:ascii="宋体" w:hAnsi="宋体" w:cs="宋体" w:hint="eastAsia"/>
            <w:bCs/>
            <w:sz w:val="21"/>
            <w:szCs w:val="21"/>
          </w:rPr>
          <w:tab/>
        </w:r>
      </w:hyperlink>
    </w:p>
    <w:p w14:paraId="6D058D78" w14:textId="77777777" w:rsidR="00154EC4" w:rsidRDefault="00154EC4">
      <w:pPr>
        <w:pStyle w:val="TOC2"/>
        <w:tabs>
          <w:tab w:val="right" w:leader="dot" w:pos="9066"/>
        </w:tabs>
        <w:ind w:leftChars="0" w:left="440"/>
        <w:rPr>
          <w:rFonts w:ascii="宋体" w:hAnsi="宋体" w:cs="宋体"/>
          <w:bCs/>
          <w:sz w:val="21"/>
          <w:szCs w:val="21"/>
        </w:rPr>
      </w:pPr>
    </w:p>
    <w:p w14:paraId="0911266A" w14:textId="77777777" w:rsidR="00154EC4" w:rsidRDefault="001A0ACF">
      <w:pPr>
        <w:spacing w:before="0" w:after="0"/>
        <w:jc w:val="left"/>
        <w:rPr>
          <w:rFonts w:ascii="仿宋" w:eastAsia="仿宋" w:hAnsi="仿宋"/>
          <w:b/>
          <w:sz w:val="36"/>
          <w:szCs w:val="44"/>
          <w:lang w:eastAsia="zh-CN"/>
        </w:rPr>
      </w:pPr>
      <w:r>
        <w:rPr>
          <w:rFonts w:ascii="宋体" w:hAnsi="宋体" w:cs="宋体" w:hint="eastAsia"/>
          <w:bCs/>
          <w:kern w:val="0"/>
          <w:sz w:val="21"/>
          <w:szCs w:val="21"/>
        </w:rPr>
        <w:fldChar w:fldCharType="end"/>
      </w:r>
      <w:r>
        <w:rPr>
          <w:rFonts w:ascii="仿宋" w:eastAsia="仿宋" w:hAnsi="仿宋"/>
          <w:b/>
          <w:sz w:val="36"/>
          <w:szCs w:val="44"/>
          <w:lang w:eastAsia="zh-CN"/>
        </w:rPr>
        <w:br w:type="page"/>
      </w:r>
    </w:p>
    <w:p w14:paraId="71FB60AF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lastRenderedPageBreak/>
        <w:t>一、市场分析</w:t>
      </w:r>
    </w:p>
    <w:p w14:paraId="53B911E8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．商机分析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（描述痛点，数字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&amp;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实例）</w:t>
      </w:r>
    </w:p>
    <w:p w14:paraId="7DF0E6B1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．行业分析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（背景、市场趋势、发展空间）</w:t>
      </w:r>
    </w:p>
    <w:p w14:paraId="1DCF0658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二、项目描述</w:t>
      </w:r>
    </w:p>
    <w:p w14:paraId="2A332321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．企业情况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（企业名称、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logo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、经营范围）——已做项目并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已工商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注册</w:t>
      </w:r>
    </w:p>
    <w:p w14:paraId="06D77592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．运营模式及项目价值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（画图说明如何进行价值传递，价值从国家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社会、地方、企业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机构、大众群体四方面阐述）</w:t>
      </w:r>
    </w:p>
    <w:p w14:paraId="12C60795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．关键业务及发展战略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（主营、兼营，短期、中期、长期）</w:t>
      </w:r>
    </w:p>
    <w:p w14:paraId="521D92AE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4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．消费者分析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（介绍问卷调研情况，通过深度调研把握消费行为）</w:t>
      </w:r>
    </w:p>
    <w:p w14:paraId="5390F5DA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5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．竞争者分析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即竞品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分析，介绍主要竞争对手——市面同类项目的明星产品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市场占有份额最大的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最具代表性的）</w:t>
      </w:r>
    </w:p>
    <w:p w14:paraId="7B348176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6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SWOT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分析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（优势、劣势、机会、威胁）</w:t>
      </w:r>
    </w:p>
    <w:p w14:paraId="285780D5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三、产品概况</w:t>
      </w:r>
    </w:p>
    <w:p w14:paraId="3FF633AF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．关键技术介绍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放重要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图片，用技术流程图介绍，内容包括实现原理、国内外研究情况、研发方向、指标对比）</w:t>
      </w:r>
    </w:p>
    <w:p w14:paraId="6329A547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．生产计划介绍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（怎样实现产品——自产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？代工？外包？）</w:t>
      </w:r>
    </w:p>
    <w:p w14:paraId="4FB6736D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．产品服务介绍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放重要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图片，内容包括名称、差异性、性能、价值、前景、竞争力、迭代计划）</w:t>
      </w:r>
    </w:p>
    <w:p w14:paraId="25770640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四、市场营销</w:t>
      </w:r>
    </w:p>
    <w:p w14:paraId="62377D12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．目标市场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（是什么、份额）</w:t>
      </w:r>
    </w:p>
    <w:p w14:paraId="05C601BF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．产品定价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（具体价格及定价策略）</w:t>
      </w:r>
    </w:p>
    <w:p w14:paraId="183DA693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．渠道策略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（传统渠道、电商平台）</w:t>
      </w:r>
    </w:p>
    <w:p w14:paraId="102C12FF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4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．促销策略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（广告媒介选择、人员推销、营业推广、公关活动）</w:t>
      </w:r>
    </w:p>
    <w:p w14:paraId="05E17FF4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五、创业团队</w:t>
      </w:r>
    </w:p>
    <w:p w14:paraId="36F679C6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lastRenderedPageBreak/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．核心成员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（专业特长、相关经验、项目中的职责分工，可做成表格）</w:t>
      </w:r>
    </w:p>
    <w:p w14:paraId="28AA7B5F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．组织形式及组织结构图</w:t>
      </w:r>
    </w:p>
    <w:p w14:paraId="2F4BA834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．外部支持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（学校资源、指导教师、企业顾问、合作单位）</w:t>
      </w:r>
    </w:p>
    <w:p w14:paraId="0480B1AE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六、财务预测</w:t>
      </w:r>
    </w:p>
    <w:p w14:paraId="582D0B12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．收入来源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（主营业务收入、兼营业务收入）</w:t>
      </w:r>
    </w:p>
    <w:p w14:paraId="530E877B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．成本构成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（固定资产、流动资金、机动资金）</w:t>
      </w:r>
    </w:p>
    <w:p w14:paraId="6F7060A2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．财务计划表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（月销售额、月总成本、月利润，预测半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年情况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按季度预测一年）</w:t>
      </w:r>
    </w:p>
    <w:tbl>
      <w:tblPr>
        <w:tblStyle w:val="a8"/>
        <w:tblW w:w="6389" w:type="dxa"/>
        <w:jc w:val="center"/>
        <w:tblLayout w:type="fixed"/>
        <w:tblLook w:val="04A0" w:firstRow="1" w:lastRow="0" w:firstColumn="1" w:lastColumn="0" w:noHBand="0" w:noVBand="1"/>
      </w:tblPr>
      <w:tblGrid>
        <w:gridCol w:w="1402"/>
        <w:gridCol w:w="659"/>
        <w:gridCol w:w="659"/>
        <w:gridCol w:w="659"/>
        <w:gridCol w:w="660"/>
        <w:gridCol w:w="660"/>
        <w:gridCol w:w="660"/>
        <w:gridCol w:w="1030"/>
      </w:tblGrid>
      <w:tr w:rsidR="00154EC4" w14:paraId="7076049A" w14:textId="77777777">
        <w:trPr>
          <w:jc w:val="center"/>
        </w:trPr>
        <w:tc>
          <w:tcPr>
            <w:tcW w:w="1402" w:type="dxa"/>
            <w:tcBorders>
              <w:tl2br w:val="single" w:sz="4" w:space="0" w:color="auto"/>
            </w:tcBorders>
            <w:vAlign w:val="center"/>
          </w:tcPr>
          <w:p w14:paraId="453816B8" w14:textId="77777777" w:rsidR="00154EC4" w:rsidRDefault="001A0ACF">
            <w:pPr>
              <w:spacing w:before="0" w:after="0" w:line="360" w:lineRule="auto"/>
              <w:ind w:firstLineChars="688" w:firstLine="1036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15"/>
                <w:szCs w:val="15"/>
                <w:lang w:eastAsia="zh-CN"/>
              </w:rPr>
              <w:t>月</w:t>
            </w:r>
          </w:p>
          <w:p w14:paraId="13CC7207" w14:textId="77777777" w:rsidR="00154EC4" w:rsidRDefault="00154EC4">
            <w:pPr>
              <w:spacing w:before="0" w:after="0" w:line="360" w:lineRule="auto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  <w:p w14:paraId="253F4093" w14:textId="77777777" w:rsidR="00154EC4" w:rsidRDefault="001A0ACF">
            <w:pPr>
              <w:spacing w:before="0" w:after="0" w:line="360" w:lineRule="auto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15"/>
                <w:szCs w:val="15"/>
                <w:lang w:eastAsia="zh-CN"/>
              </w:rPr>
              <w:t>项目（万元）</w:t>
            </w:r>
            <w:r>
              <w:rPr>
                <w:rFonts w:ascii="仿宋" w:eastAsia="仿宋" w:hAnsi="仿宋" w:hint="eastAsia"/>
                <w:b/>
                <w:sz w:val="15"/>
                <w:szCs w:val="15"/>
                <w:lang w:eastAsia="zh-CN"/>
              </w:rPr>
              <w:t xml:space="preserve"> </w:t>
            </w:r>
          </w:p>
        </w:tc>
        <w:tc>
          <w:tcPr>
            <w:tcW w:w="659" w:type="dxa"/>
            <w:vAlign w:val="center"/>
          </w:tcPr>
          <w:p w14:paraId="069D0C91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1</w:t>
            </w:r>
          </w:p>
        </w:tc>
        <w:tc>
          <w:tcPr>
            <w:tcW w:w="659" w:type="dxa"/>
            <w:vAlign w:val="center"/>
          </w:tcPr>
          <w:p w14:paraId="51F7BCE3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2</w:t>
            </w:r>
          </w:p>
        </w:tc>
        <w:tc>
          <w:tcPr>
            <w:tcW w:w="659" w:type="dxa"/>
            <w:vAlign w:val="center"/>
          </w:tcPr>
          <w:p w14:paraId="281642BB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3</w:t>
            </w:r>
          </w:p>
        </w:tc>
        <w:tc>
          <w:tcPr>
            <w:tcW w:w="660" w:type="dxa"/>
            <w:vAlign w:val="center"/>
          </w:tcPr>
          <w:p w14:paraId="790AD9D8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4</w:t>
            </w:r>
          </w:p>
        </w:tc>
        <w:tc>
          <w:tcPr>
            <w:tcW w:w="660" w:type="dxa"/>
            <w:vAlign w:val="center"/>
          </w:tcPr>
          <w:p w14:paraId="30543279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5</w:t>
            </w:r>
          </w:p>
        </w:tc>
        <w:tc>
          <w:tcPr>
            <w:tcW w:w="660" w:type="dxa"/>
            <w:vAlign w:val="center"/>
          </w:tcPr>
          <w:p w14:paraId="2921214D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6</w:t>
            </w:r>
          </w:p>
        </w:tc>
        <w:tc>
          <w:tcPr>
            <w:tcW w:w="1030" w:type="dxa"/>
            <w:vAlign w:val="center"/>
          </w:tcPr>
          <w:p w14:paraId="77075C8A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0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0"/>
                <w:szCs w:val="15"/>
                <w:lang w:eastAsia="zh-CN"/>
              </w:rPr>
              <w:t>合计</w:t>
            </w:r>
          </w:p>
        </w:tc>
      </w:tr>
      <w:tr w:rsidR="00154EC4" w14:paraId="7F21F1AC" w14:textId="77777777">
        <w:trPr>
          <w:jc w:val="center"/>
        </w:trPr>
        <w:tc>
          <w:tcPr>
            <w:tcW w:w="1402" w:type="dxa"/>
            <w:vAlign w:val="center"/>
          </w:tcPr>
          <w:p w14:paraId="7A9B8C7D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1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1"/>
                <w:szCs w:val="15"/>
                <w:lang w:eastAsia="zh-CN"/>
              </w:rPr>
              <w:t>销售额</w:t>
            </w:r>
          </w:p>
        </w:tc>
        <w:tc>
          <w:tcPr>
            <w:tcW w:w="659" w:type="dxa"/>
            <w:vAlign w:val="center"/>
          </w:tcPr>
          <w:p w14:paraId="3C69A40D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3BC75E50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6A7A09DD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66D94537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38413855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391AD731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 w14:paraId="55BE431F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</w:tr>
      <w:tr w:rsidR="00154EC4" w14:paraId="0B76AF2D" w14:textId="77777777">
        <w:trPr>
          <w:jc w:val="center"/>
        </w:trPr>
        <w:tc>
          <w:tcPr>
            <w:tcW w:w="1402" w:type="dxa"/>
            <w:vAlign w:val="center"/>
          </w:tcPr>
          <w:p w14:paraId="54414586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1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1"/>
                <w:szCs w:val="15"/>
                <w:lang w:eastAsia="zh-CN"/>
              </w:rPr>
              <w:t>总成本</w:t>
            </w:r>
          </w:p>
        </w:tc>
        <w:tc>
          <w:tcPr>
            <w:tcW w:w="659" w:type="dxa"/>
            <w:vAlign w:val="center"/>
          </w:tcPr>
          <w:p w14:paraId="67151133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2E41C478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2C1AFB7F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222F110E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02ADF85E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671DDD0D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 w14:paraId="7FB630AF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</w:tr>
      <w:tr w:rsidR="00154EC4" w14:paraId="36659EA7" w14:textId="77777777">
        <w:trPr>
          <w:jc w:val="center"/>
        </w:trPr>
        <w:tc>
          <w:tcPr>
            <w:tcW w:w="1402" w:type="dxa"/>
            <w:vAlign w:val="center"/>
          </w:tcPr>
          <w:p w14:paraId="632AFFBA" w14:textId="77777777" w:rsidR="00154EC4" w:rsidRDefault="001A0ACF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21"/>
                <w:szCs w:val="15"/>
                <w:lang w:eastAsia="zh-CN"/>
              </w:rPr>
            </w:pPr>
            <w:r>
              <w:rPr>
                <w:rFonts w:ascii="仿宋" w:eastAsia="仿宋" w:hAnsi="仿宋" w:hint="eastAsia"/>
                <w:b/>
                <w:sz w:val="21"/>
                <w:szCs w:val="15"/>
                <w:lang w:eastAsia="zh-CN"/>
              </w:rPr>
              <w:t>利润</w:t>
            </w:r>
          </w:p>
        </w:tc>
        <w:tc>
          <w:tcPr>
            <w:tcW w:w="659" w:type="dxa"/>
            <w:vAlign w:val="center"/>
          </w:tcPr>
          <w:p w14:paraId="03A16D1F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62E3FCFA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 w14:paraId="5F6CDDEE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6E8AEEDE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62FA9AB4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 w14:paraId="430DE67F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 w14:paraId="075080B0" w14:textId="77777777" w:rsidR="00154EC4" w:rsidRDefault="00154EC4">
            <w:pPr>
              <w:spacing w:before="0" w:after="0" w:line="360" w:lineRule="auto"/>
              <w:jc w:val="center"/>
              <w:rPr>
                <w:rFonts w:ascii="仿宋" w:eastAsia="仿宋" w:hAnsi="仿宋"/>
                <w:b/>
                <w:sz w:val="15"/>
                <w:szCs w:val="15"/>
                <w:lang w:eastAsia="zh-CN"/>
              </w:rPr>
            </w:pPr>
          </w:p>
        </w:tc>
      </w:tr>
    </w:tbl>
    <w:p w14:paraId="738447C7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highlight w:val="green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．历史财务数据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（三表）——已做项目并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已工商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注册</w:t>
      </w:r>
    </w:p>
    <w:p w14:paraId="34C298B3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4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．财务计划表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（按年，预测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5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年）——已做项目并</w:t>
      </w:r>
      <w:proofErr w:type="gramStart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已工商</w:t>
      </w:r>
      <w:proofErr w:type="gramEnd"/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注册</w:t>
      </w:r>
    </w:p>
    <w:p w14:paraId="2868EB29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七、资本结构及融资计划</w:t>
      </w:r>
    </w:p>
    <w:p w14:paraId="5C125F75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．项目总资金需求</w:t>
      </w:r>
    </w:p>
    <w:p w14:paraId="47E4E3FE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．现有资金及来源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（自有资金为主）</w:t>
      </w:r>
    </w:p>
    <w:p w14:paraId="330B74F8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3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．资本结构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（饼状图）</w:t>
      </w:r>
    </w:p>
    <w:p w14:paraId="599324EF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44"/>
          <w:lang w:eastAsia="zh-CN"/>
        </w:rPr>
      </w:pPr>
      <w:r>
        <w:rPr>
          <w:rFonts w:ascii="仿宋" w:eastAsia="仿宋" w:hAnsi="仿宋" w:hint="eastAsia"/>
          <w:b/>
          <w:sz w:val="28"/>
          <w:szCs w:val="44"/>
          <w:lang w:eastAsia="zh-CN"/>
        </w:rPr>
        <w:t>4</w:t>
      </w:r>
      <w:r>
        <w:rPr>
          <w:rFonts w:ascii="仿宋" w:eastAsia="仿宋" w:hAnsi="仿宋" w:hint="eastAsia"/>
          <w:b/>
          <w:sz w:val="28"/>
          <w:szCs w:val="44"/>
          <w:lang w:eastAsia="zh-CN"/>
        </w:rPr>
        <w:t>．融资计划</w:t>
      </w:r>
      <w:r>
        <w:rPr>
          <w:rFonts w:ascii="仿宋" w:eastAsia="仿宋" w:hAnsi="仿宋" w:hint="eastAsia"/>
          <w:b/>
          <w:sz w:val="28"/>
          <w:szCs w:val="44"/>
          <w:highlight w:val="yellow"/>
          <w:lang w:eastAsia="zh-CN"/>
        </w:rPr>
        <w:t>（需要多少资金、占股多少、资金用途）</w:t>
      </w:r>
    </w:p>
    <w:p w14:paraId="7CFCD2AA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八、投资者退出方式</w:t>
      </w:r>
    </w:p>
    <w:p w14:paraId="0A2ACEE7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sz w:val="28"/>
          <w:szCs w:val="28"/>
          <w:lang w:eastAsia="zh-CN"/>
        </w:rPr>
        <w:t>1</w:t>
      </w:r>
      <w:r>
        <w:rPr>
          <w:rFonts w:ascii="仿宋" w:eastAsia="仿宋" w:hAnsi="仿宋" w:hint="eastAsia"/>
          <w:b/>
          <w:sz w:val="28"/>
          <w:szCs w:val="28"/>
          <w:lang w:eastAsia="zh-CN"/>
        </w:rPr>
        <w:t>．首次公开上市（</w:t>
      </w:r>
      <w:r>
        <w:rPr>
          <w:rFonts w:ascii="仿宋" w:eastAsia="仿宋" w:hAnsi="仿宋" w:hint="eastAsia"/>
          <w:b/>
          <w:sz w:val="28"/>
          <w:szCs w:val="28"/>
          <w:lang w:eastAsia="zh-CN"/>
        </w:rPr>
        <w:t>IPO</w:t>
      </w:r>
      <w:r>
        <w:rPr>
          <w:rFonts w:ascii="仿宋" w:eastAsia="仿宋" w:hAnsi="仿宋" w:hint="eastAsia"/>
          <w:b/>
          <w:sz w:val="28"/>
          <w:szCs w:val="28"/>
          <w:lang w:eastAsia="zh-CN"/>
        </w:rPr>
        <w:t>）退出</w:t>
      </w:r>
    </w:p>
    <w:p w14:paraId="2750333C" w14:textId="77777777" w:rsidR="00154EC4" w:rsidRDefault="001A0ACF">
      <w:pPr>
        <w:spacing w:before="0" w:after="0" w:line="360" w:lineRule="auto"/>
        <w:ind w:firstLineChars="200" w:firstLine="562"/>
        <w:rPr>
          <w:rFonts w:ascii="仿宋" w:eastAsia="仿宋" w:hAnsi="仿宋"/>
          <w:b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sz w:val="28"/>
          <w:szCs w:val="28"/>
          <w:lang w:eastAsia="zh-CN"/>
        </w:rPr>
        <w:t>2</w:t>
      </w:r>
      <w:r>
        <w:rPr>
          <w:rFonts w:ascii="仿宋" w:eastAsia="仿宋" w:hAnsi="仿宋" w:hint="eastAsia"/>
          <w:b/>
          <w:sz w:val="28"/>
          <w:szCs w:val="28"/>
          <w:lang w:eastAsia="zh-CN"/>
        </w:rPr>
        <w:t>．股权转让退出</w:t>
      </w:r>
    </w:p>
    <w:p w14:paraId="4ACA4AEE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九、风险分析</w:t>
      </w:r>
      <w:r>
        <w:rPr>
          <w:rFonts w:ascii="仿宋" w:eastAsia="仿宋" w:hAnsi="仿宋" w:hint="eastAsia"/>
          <w:b/>
          <w:sz w:val="32"/>
          <w:szCs w:val="44"/>
          <w:highlight w:val="yellow"/>
          <w:lang w:eastAsia="zh-CN"/>
        </w:rPr>
        <w:t>（风险预测及规避措施，少写）</w:t>
      </w:r>
    </w:p>
    <w:p w14:paraId="4DA966E6" w14:textId="77777777" w:rsidR="00154EC4" w:rsidRDefault="001A0ACF">
      <w:pPr>
        <w:spacing w:before="0" w:after="0" w:line="360" w:lineRule="auto"/>
        <w:ind w:firstLineChars="200" w:firstLine="643"/>
        <w:rPr>
          <w:rFonts w:ascii="仿宋" w:eastAsia="仿宋" w:hAnsi="仿宋"/>
          <w:b/>
          <w:sz w:val="32"/>
          <w:szCs w:val="44"/>
          <w:highlight w:val="yellow"/>
          <w:lang w:eastAsia="zh-CN"/>
        </w:rPr>
      </w:pPr>
      <w:r>
        <w:rPr>
          <w:rFonts w:ascii="仿宋" w:eastAsia="仿宋" w:hAnsi="仿宋" w:hint="eastAsia"/>
          <w:b/>
          <w:sz w:val="32"/>
          <w:szCs w:val="44"/>
          <w:lang w:eastAsia="zh-CN"/>
        </w:rPr>
        <w:t>附件</w:t>
      </w:r>
      <w:r>
        <w:rPr>
          <w:rFonts w:ascii="仿宋" w:eastAsia="仿宋" w:hAnsi="仿宋" w:hint="eastAsia"/>
          <w:b/>
          <w:sz w:val="32"/>
          <w:szCs w:val="44"/>
          <w:highlight w:val="yellow"/>
          <w:lang w:eastAsia="zh-CN"/>
        </w:rPr>
        <w:t>（市场调研问卷及报告、可行性分析报告、成果鉴定证书、</w:t>
      </w:r>
      <w:r>
        <w:rPr>
          <w:rFonts w:ascii="仿宋" w:eastAsia="仿宋" w:hAnsi="仿宋" w:hint="eastAsia"/>
          <w:b/>
          <w:bCs/>
          <w:sz w:val="32"/>
          <w:szCs w:val="44"/>
          <w:highlight w:val="yellow"/>
          <w:lang w:eastAsia="zh-CN"/>
        </w:rPr>
        <w:t>专利证明书、专利转让书、检验报告、与供应商之间的合同、</w:t>
      </w:r>
      <w:r>
        <w:rPr>
          <w:rFonts w:ascii="仿宋" w:eastAsia="仿宋" w:hAnsi="仿宋" w:hint="eastAsia"/>
          <w:b/>
          <w:bCs/>
          <w:sz w:val="32"/>
          <w:szCs w:val="44"/>
          <w:highlight w:val="yellow"/>
          <w:lang w:eastAsia="zh-CN"/>
        </w:rPr>
        <w:lastRenderedPageBreak/>
        <w:t>与经销商之间的合同、与合作者之间的合同、公司章程</w:t>
      </w:r>
      <w:r>
        <w:rPr>
          <w:rFonts w:ascii="仿宋" w:eastAsia="仿宋" w:hAnsi="仿宋" w:hint="eastAsia"/>
          <w:b/>
          <w:bCs/>
          <w:sz w:val="32"/>
          <w:szCs w:val="44"/>
          <w:highlight w:val="yellow"/>
          <w:lang w:eastAsia="zh-CN"/>
        </w:rPr>
        <w:t>/</w:t>
      </w:r>
      <w:r>
        <w:rPr>
          <w:rFonts w:ascii="仿宋" w:eastAsia="仿宋" w:hAnsi="仿宋" w:hint="eastAsia"/>
          <w:b/>
          <w:bCs/>
          <w:sz w:val="32"/>
          <w:szCs w:val="44"/>
          <w:highlight w:val="yellow"/>
          <w:lang w:eastAsia="zh-CN"/>
        </w:rPr>
        <w:t>合伙协议、管理制度、产品样品图片及说明、合作意向书、专家评价、前期成果说明等</w:t>
      </w:r>
      <w:r>
        <w:rPr>
          <w:rFonts w:ascii="仿宋" w:eastAsia="仿宋" w:hAnsi="仿宋" w:hint="eastAsia"/>
          <w:b/>
          <w:sz w:val="32"/>
          <w:szCs w:val="44"/>
          <w:highlight w:val="yellow"/>
          <w:lang w:eastAsia="zh-CN"/>
        </w:rPr>
        <w:t>）。</w:t>
      </w:r>
    </w:p>
    <w:sectPr w:rsidR="00154EC4">
      <w:pgSz w:w="11900" w:h="16820"/>
      <w:pgMar w:top="1134" w:right="1440" w:bottom="1134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13A2" w14:textId="77777777" w:rsidR="001A0ACF" w:rsidRDefault="001A0ACF">
      <w:pPr>
        <w:spacing w:before="0" w:after="0"/>
      </w:pPr>
      <w:r>
        <w:separator/>
      </w:r>
    </w:p>
  </w:endnote>
  <w:endnote w:type="continuationSeparator" w:id="0">
    <w:p w14:paraId="310B941E" w14:textId="77777777" w:rsidR="001A0ACF" w:rsidRDefault="001A0AC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4BCB2A-D808-4443-AB86-B21D8EC13C2E}"/>
    <w:embedBold r:id="rId2" w:fontKey="{34EA9D02-A370-4C7E-ABFA-1491052EECD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003610C0-C159-4A76-9C9A-6ABAE4A09C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35CFCA-C878-4BA7-9A8A-94D1EBD098C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B1A5E3F-DAB5-4CBC-A85D-F607EE29380C}"/>
    <w:embedBold r:id="rId6" w:subsetted="1" w:fontKey="{5D839F96-C1E3-4617-9477-CA93BE24F7E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26E3E7B1-C4DC-4169-88CA-C6D5D3D0294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8" w:subsetted="1" w:fontKey="{FFB59327-BF19-4113-BEA8-2438B08EF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F24319-DA11-4D00-85ED-9A1395E55C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F4EE0" w14:textId="77777777" w:rsidR="001A0ACF" w:rsidRDefault="001A0ACF">
      <w:pPr>
        <w:spacing w:before="0" w:after="0"/>
      </w:pPr>
      <w:r>
        <w:separator/>
      </w:r>
    </w:p>
  </w:footnote>
  <w:footnote w:type="continuationSeparator" w:id="0">
    <w:p w14:paraId="004E1C1A" w14:textId="77777777" w:rsidR="001A0ACF" w:rsidRDefault="001A0AC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349C"/>
    <w:rsid w:val="000776DB"/>
    <w:rsid w:val="000C52DC"/>
    <w:rsid w:val="000C6778"/>
    <w:rsid w:val="00154EC4"/>
    <w:rsid w:val="001A0ACF"/>
    <w:rsid w:val="001A5713"/>
    <w:rsid w:val="00216F72"/>
    <w:rsid w:val="00221AE6"/>
    <w:rsid w:val="00272831"/>
    <w:rsid w:val="00311F11"/>
    <w:rsid w:val="003439EF"/>
    <w:rsid w:val="00384A8E"/>
    <w:rsid w:val="00393A80"/>
    <w:rsid w:val="003D1A66"/>
    <w:rsid w:val="00437B7F"/>
    <w:rsid w:val="00462FAB"/>
    <w:rsid w:val="004B2FE2"/>
    <w:rsid w:val="004E1A47"/>
    <w:rsid w:val="00520E00"/>
    <w:rsid w:val="00520FAE"/>
    <w:rsid w:val="00534D92"/>
    <w:rsid w:val="00586CBD"/>
    <w:rsid w:val="005A3767"/>
    <w:rsid w:val="00641E5F"/>
    <w:rsid w:val="006472C9"/>
    <w:rsid w:val="00674F8B"/>
    <w:rsid w:val="00682C89"/>
    <w:rsid w:val="006B0396"/>
    <w:rsid w:val="006B51E7"/>
    <w:rsid w:val="006F101C"/>
    <w:rsid w:val="007074A9"/>
    <w:rsid w:val="0071337E"/>
    <w:rsid w:val="007311BF"/>
    <w:rsid w:val="007704B5"/>
    <w:rsid w:val="007926C2"/>
    <w:rsid w:val="00811B8A"/>
    <w:rsid w:val="008A23F3"/>
    <w:rsid w:val="008B577C"/>
    <w:rsid w:val="008E3B2C"/>
    <w:rsid w:val="009404D0"/>
    <w:rsid w:val="00942CB2"/>
    <w:rsid w:val="00942F32"/>
    <w:rsid w:val="009900C8"/>
    <w:rsid w:val="009C08D8"/>
    <w:rsid w:val="00A337E6"/>
    <w:rsid w:val="00A632A5"/>
    <w:rsid w:val="00A949AB"/>
    <w:rsid w:val="00AC65BB"/>
    <w:rsid w:val="00AF5BC1"/>
    <w:rsid w:val="00B05832"/>
    <w:rsid w:val="00B06B85"/>
    <w:rsid w:val="00B306AB"/>
    <w:rsid w:val="00B43749"/>
    <w:rsid w:val="00B45BC0"/>
    <w:rsid w:val="00BA5B2D"/>
    <w:rsid w:val="00BC0B14"/>
    <w:rsid w:val="00BD459D"/>
    <w:rsid w:val="00C2331E"/>
    <w:rsid w:val="00C45DB8"/>
    <w:rsid w:val="00C67324"/>
    <w:rsid w:val="00C85DE0"/>
    <w:rsid w:val="00D077D2"/>
    <w:rsid w:val="00D510D1"/>
    <w:rsid w:val="00D72AF8"/>
    <w:rsid w:val="00DA229D"/>
    <w:rsid w:val="00DE1FC1"/>
    <w:rsid w:val="00DE38D3"/>
    <w:rsid w:val="00E10733"/>
    <w:rsid w:val="00E3593F"/>
    <w:rsid w:val="00E907C7"/>
    <w:rsid w:val="00F2330C"/>
    <w:rsid w:val="00F23A29"/>
    <w:rsid w:val="00F32C00"/>
    <w:rsid w:val="00F37424"/>
    <w:rsid w:val="00F80A9C"/>
    <w:rsid w:val="00FA218E"/>
    <w:rsid w:val="00FA28B0"/>
    <w:rsid w:val="00FF335C"/>
    <w:rsid w:val="113B2987"/>
    <w:rsid w:val="16304D49"/>
    <w:rsid w:val="19E37FA6"/>
    <w:rsid w:val="21CB77EF"/>
    <w:rsid w:val="263E3770"/>
    <w:rsid w:val="293D54F4"/>
    <w:rsid w:val="3BFD05B3"/>
    <w:rsid w:val="41736F73"/>
    <w:rsid w:val="4AEB5503"/>
    <w:rsid w:val="52620434"/>
    <w:rsid w:val="5D4A4A80"/>
    <w:rsid w:val="70850423"/>
    <w:rsid w:val="74E95F31"/>
    <w:rsid w:val="7B4B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3EA28F"/>
  <w15:docId w15:val="{47C5FD7C-949B-4DB4-9CCA-8DBCFE3D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toc 1" w:uiPriority="39" w:unhideWhenUsed="1" w:qFormat="1"/>
    <w:lsdException w:name="toc 2" w:uiPriority="39" w:unhideWhenUsed="1" w:qFormat="1"/>
    <w:lsdException w:name="header" w:qFormat="1"/>
    <w:lsdException w:name="footer" w:qFormat="1"/>
    <w:lsdException w:name="page number" w:qFormat="1"/>
    <w:lsdException w:name="Default Paragraph Font" w:semiHidden="1" w:uiPriority="1" w:unhideWhenUsed="1" w:qFormat="1"/>
    <w:lsdException w:name="Hyperlink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rFonts w:asciiTheme="minorHAnsi" w:eastAsiaTheme="minorEastAsia" w:hAnsiTheme="minorHAnsi" w:cstheme="minorBidi"/>
      <w:kern w:val="2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0" w:after="0"/>
      <w:jc w:val="left"/>
    </w:pPr>
    <w:rPr>
      <w:rFonts w:ascii="Times New Roman" w:eastAsia="宋体" w:hAnsi="Times New Roman" w:cs="Times New Roman"/>
      <w:kern w:val="0"/>
      <w:sz w:val="20"/>
      <w:szCs w:val="20"/>
      <w:lang w:val="en-US" w:eastAsia="zh-CN"/>
    </w:rPr>
  </w:style>
  <w:style w:type="paragraph" w:styleId="TOC2">
    <w:name w:val="toc 2"/>
    <w:basedOn w:val="a"/>
    <w:next w:val="a"/>
    <w:uiPriority w:val="39"/>
    <w:unhideWhenUsed/>
    <w:qFormat/>
    <w:pPr>
      <w:spacing w:before="0" w:after="0"/>
      <w:ind w:leftChars="200" w:left="420"/>
      <w:jc w:val="left"/>
    </w:pPr>
    <w:rPr>
      <w:rFonts w:ascii="Times New Roman" w:eastAsia="宋体" w:hAnsi="Times New Roman" w:cs="Times New Roman"/>
      <w:kern w:val="0"/>
      <w:sz w:val="20"/>
      <w:szCs w:val="20"/>
      <w:lang w:val="en-US" w:eastAsia="zh-CN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b">
    <w:name w:val="List Paragraph"/>
    <w:basedOn w:val="a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sz w:val="18"/>
      <w:szCs w:val="18"/>
      <w:lang w:val="ru-RU" w:eastAsia="en-US"/>
    </w:rPr>
  </w:style>
  <w:style w:type="character" w:customStyle="1" w:styleId="a4">
    <w:name w:val="页脚 字符"/>
    <w:basedOn w:val="a0"/>
    <w:link w:val="a3"/>
    <w:qFormat/>
    <w:rPr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8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6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9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1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4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2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7" Type="http://schemas.openxmlformats.org/officeDocument/2006/relationships/theme" Target="theme/theme1.xml"/><Relationship Id="rId7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9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4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2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7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0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5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3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8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6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0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9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1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4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4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2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7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0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5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3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8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17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25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3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38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6" Type="http://schemas.openxmlformats.org/officeDocument/2006/relationships/fontTable" Target="fontTable.xml"/><Relationship Id="rId20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Relationship Id="rId41" Type="http://schemas.openxmlformats.org/officeDocument/2006/relationships/hyperlink" Target="file:///C:\Users\ss\Desktop\&#21019;&#26032;&#21019;&#19994;&#29702;&#35770;&#19982;&#23454;&#36341;\&#21019;&#26032;&#21019;&#19994;&#29702;&#35770;&#19982;&#23454;&#36341;%20&#19977;&#20010;&#20316;&#21697;\&#21019;&#19994;&#35745;&#21010;&#20070;&#27169;&#26495;170728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900</Words>
  <Characters>5131</Characters>
  <Application>Microsoft Office Word</Application>
  <DocSecurity>0</DocSecurity>
  <Lines>42</Lines>
  <Paragraphs>12</Paragraphs>
  <ScaleCrop>false</ScaleCrop>
  <Company>Aspose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Qian</cp:lastModifiedBy>
  <cp:revision>2</cp:revision>
  <dcterms:created xsi:type="dcterms:W3CDTF">2021-12-16T05:32:00Z</dcterms:created>
  <dcterms:modified xsi:type="dcterms:W3CDTF">2021-12-16T05:32:00Z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8A394E0C017441B1B4D963E7903E278D</vt:lpwstr>
  </property>
</Properties>
</file>