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outlineLvl w:val="9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Lines="50"/>
        <w:ind w:left="0" w:leftChars="0" w:firstLine="0" w:firstLineChars="0"/>
        <w:jc w:val="both"/>
        <w:textAlignment w:val="auto"/>
        <w:outlineLvl w:val="9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Lines="50"/>
        <w:ind w:left="0" w:leftChars="0" w:firstLine="0" w:firstLineChars="0"/>
        <w:jc w:val="both"/>
        <w:textAlignment w:val="auto"/>
        <w:outlineLvl w:val="9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Lines="50"/>
        <w:ind w:left="0" w:leftChars="0" w:firstLine="0" w:firstLineChars="0"/>
        <w:jc w:val="both"/>
        <w:textAlignment w:val="auto"/>
        <w:outlineLvl w:val="9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100"/>
        <w:jc w:val="center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哈剑院发〔20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33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672"/>
          <w:tab w:val="center" w:pos="487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721" w:beforeLines="200" w:beforeAutospacing="0" w:after="0" w:afterAutospacing="0" w:line="660" w:lineRule="exact"/>
        <w:jc w:val="center"/>
        <w:textAlignment w:val="auto"/>
        <w:outlineLvl w:val="9"/>
        <w:rPr>
          <w:rFonts w:ascii="方正小标宋简体" w:hAnsi="仿宋" w:eastAsia="方正小标宋简体" w:cs="仿宋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关于印发《</w:t>
      </w:r>
      <w:r>
        <w:rPr>
          <w:rFonts w:hint="eastAsia" w:ascii="方正小标宋简体" w:hAnsi="仿宋" w:eastAsia="方正小标宋简体" w:cs="仿宋"/>
          <w:b w:val="0"/>
          <w:bCs w:val="0"/>
          <w:color w:val="000000"/>
          <w:sz w:val="44"/>
          <w:szCs w:val="44"/>
        </w:rPr>
        <w:t>哈尔滨剑桥学院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672"/>
          <w:tab w:val="center" w:pos="487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81" w:afterLines="50" w:afterAutospacing="0" w:line="660" w:lineRule="exact"/>
        <w:jc w:val="center"/>
        <w:textAlignment w:val="auto"/>
        <w:outlineLvl w:val="9"/>
        <w:rPr>
          <w:rFonts w:ascii="方正小标宋简体" w:hAnsi="仿宋" w:eastAsia="方正小标宋简体" w:cs="仿宋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大学生创新创业训练计划项目经费使用与管理办法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学校所属各部门</w:t>
      </w:r>
      <w:r>
        <w:rPr>
          <w:rFonts w:hint="eastAsia" w:ascii="仿宋_GB2312" w:eastAsia="仿宋_GB2312"/>
          <w:sz w:val="32"/>
          <w:szCs w:val="32"/>
          <w:lang w:eastAsia="zh-CN"/>
        </w:rPr>
        <w:t>（部门）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《哈尔滨剑桥学院大学生创新创业训练计划项目经费使用与管理办法》已于20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日校长办公会议研究通过，现印发给你们，请认真遵照执行。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580" w:lineRule="exact"/>
        <w:ind w:firstLine="640" w:firstLineChars="200"/>
        <w:textAlignment w:val="auto"/>
        <w:outlineLvl w:val="9"/>
        <w:rPr>
          <w:rFonts w:ascii="仿宋_GB2312" w:hAnsi="宋体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159" w:firstLine="4518" w:firstLineChars="1412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哈尔滨剑桥学院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81" w:line="580" w:lineRule="exact"/>
        <w:jc w:val="righ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直接连接符 1" o:spid="_x0000_s1027" o:spt="20" style="position:absolute;left:0pt;margin-left:0pt;margin-top:1.4pt;height:0pt;width:414pt;z-index:251660288;mso-width-relative:page;mso-height-relative:page;" filled="f" stroked="t" coordsize="21600,21600" o:gfxdata="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cTN9c0QAAAAQBAAAPAAAAAAAAAAEAIAAAACIAAABkcnMvZG93bnJldi54bWxQSwECFAAU&#10;AAAACACHTuJA0bySvfgBAADyAwAADgAAAAAAAAABACAAAAAgAQAAZHJzL2Uyb0RvYy54bWxQSwUG&#10;AAAAAAYABgBZAQAAig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_GB2312" w:eastAsia="仿宋_GB2312"/>
          <w:sz w:val="32"/>
          <w:szCs w:val="32"/>
        </w:rPr>
        <w:t xml:space="preserve">哈尔滨剑桥学院办公室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直接连接符 2" o:spid="_x0000_s1026" o:spt="20" style="position:absolute;left:0pt;margin-left:0pt;margin-top:3.75pt;height:0pt;width:414pt;z-index:251661312;mso-width-relative:page;mso-height-relative:page;" filled="f" stroked="t" coordsize="21600,21600" o:gfxdata="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WUfYNIAAAAEAQAADwAAAAAAAAABACAAAAAiAAAAZHJzL2Rvd25yZXYueG1sUEsBAhQA&#10;FAAAAAgAh07iQGHnVoH4AQAA8gMAAA4AAAAAAAAAAQAgAAAAIQEAAGRycy9lMm9Eb2MueG1sUEsF&#10;BgAAAAAGAAYAWQEAAIs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（共印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headerReference r:id="rId6" w:type="first"/>
          <w:footerReference r:id="rId7" w:type="first"/>
          <w:headerReference r:id="rId5" w:type="default"/>
          <w:pgSz w:w="11906" w:h="16838"/>
          <w:pgMar w:top="1440" w:right="1800" w:bottom="1440" w:left="1800" w:header="708" w:footer="708" w:gutter="0"/>
          <w:pgNumType w:fmt="numberInDash" w:start="1"/>
          <w:cols w:space="720" w:num="1"/>
          <w:titlePg/>
          <w:docGrid w:type="lines" w:linePitch="360" w:charSpace="0"/>
        </w:sectPr>
      </w:pPr>
    </w:p>
    <w:p>
      <w:pPr>
        <w:snapToGrid w:val="0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哈尔滨剑桥学院大学生创新创业训练计划项目经费使用与管理办法</w:t>
      </w:r>
    </w:p>
    <w:p>
      <w:pPr>
        <w:ind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0" w:firstLineChars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总则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 xml:space="preserve">第一条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为加强大学生创新创业训练计划项目经费管理，根据</w:t>
      </w:r>
      <w:r>
        <w:rPr>
          <w:rFonts w:hint="eastAsia" w:ascii="仿宋_GB2312" w:hAnsi="宋体" w:eastAsia="仿宋_GB2312"/>
          <w:sz w:val="32"/>
          <w:szCs w:val="32"/>
        </w:rPr>
        <w:t>《教育部关于做好“本科教学工程”国家级大学生创新创业训练计划实施工作的通知》《国家级大学生创新创业训练计划管理办法》文件精神，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制定本办法。</w:t>
      </w:r>
    </w:p>
    <w:p>
      <w:pPr>
        <w:snapToGrid w:val="0"/>
        <w:spacing w:line="60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 xml:space="preserve">第二条 </w:t>
      </w:r>
      <w:r>
        <w:rPr>
          <w:rFonts w:hint="eastAsia" w:ascii="仿宋_GB2312" w:hAnsi="宋体" w:eastAsia="仿宋_GB2312"/>
          <w:sz w:val="32"/>
          <w:szCs w:val="32"/>
        </w:rPr>
        <w:t>本办法管理范围包括国家级、省级、校级大学生创新创业训练计划项目经费。</w:t>
      </w:r>
    </w:p>
    <w:p>
      <w:pPr>
        <w:snapToGrid w:val="0"/>
        <w:spacing w:line="600" w:lineRule="exact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经费来源</w:t>
      </w:r>
    </w:p>
    <w:p>
      <w:pPr>
        <w:ind w:firstLine="64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校级大学生创新创业训练计划项目经费来源于学校专项经费，省级和国家级大学生创新创业训练计划项目学校划拨的配套经费。</w:t>
      </w:r>
    </w:p>
    <w:p>
      <w:pPr>
        <w:snapToGrid w:val="0"/>
        <w:spacing w:line="600" w:lineRule="exact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经费使用范围及要求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经费使用权归属项目负责人，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使用范围包括项目实施过程中必备的实验材料费、制作费、论文版面费、专利申请费、印刷费。具体费用说明如下：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（一）实验材料费、制作费：包括实验样品测试费、材料费和制作费；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（二）论文版面费、专利申请费：学生以项目为基础作为第一作者发表的论文以及学生申请的专利，论文需注明单位为哈尔滨剑桥学院，专利的专利权人需为哈尔滨剑桥学院；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（三）印刷费：项目直接相关的复印费、打印费、论文装订费；</w:t>
      </w:r>
    </w:p>
    <w:p>
      <w:pPr>
        <w:ind w:firstLine="64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 xml:space="preserve">第五条 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经费使用需遵守国家相关法律法规和学校财务制度。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 xml:space="preserve">第六条 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经费采取“专款专用”原则，需严格按照项目申请书经费预算进行支出。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各种支出必须有发票，抬头为“哈尔滨剑桥学院”，所有票据必须合法、真实、有效，发票不得跨年使用。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经核查，对下列情况，学校有权对主要责任人予以责罚：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（一）因项目团队执行不力，无故延期又无具体改进措施致使项目无法按照预期完成的，予以停拨剩余项目经费并追缴已拨经费。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（二）项目团队将经费挪作他用的，予以停拨剩余项目经费、追缴已拨经费并追究相关人员经济责任。</w:t>
      </w:r>
    </w:p>
    <w:p>
      <w:pPr>
        <w:snapToGrid w:val="0"/>
        <w:spacing w:line="600" w:lineRule="exact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经费使用流程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 xml:space="preserve">第九条 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经费由教务处、财务处和相关二级学院组织管理。</w:t>
      </w:r>
    </w:p>
    <w:p>
      <w:pPr>
        <w:snapToGrid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第十条</w:t>
      </w:r>
      <w:r>
        <w:rPr>
          <w:rFonts w:hint="eastAsia" w:ascii="仿宋_GB2312" w:hAnsi="宋体" w:eastAsia="仿宋_GB2312"/>
          <w:sz w:val="32"/>
          <w:szCs w:val="32"/>
        </w:rPr>
        <w:t xml:space="preserve"> 经费使用由项目负责人发起申请，指导教师审核，报教务处批准后按财务制度报销。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项目结题后停止经费报销，结余项目经费由学校收回。</w:t>
      </w:r>
    </w:p>
    <w:p>
      <w:pPr>
        <w:snapToGrid w:val="0"/>
        <w:spacing w:line="600" w:lineRule="exact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附则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本办法自发布之日起施行，由教务处、财务处负责解释。</w:t>
      </w:r>
    </w:p>
    <w:sectPr>
      <w:headerReference r:id="rId10" w:type="first"/>
      <w:footerReference r:id="rId13" w:type="first"/>
      <w:headerReference r:id="rId8" w:type="default"/>
      <w:footerReference r:id="rId11" w:type="default"/>
      <w:headerReference r:id="rId9" w:type="even"/>
      <w:footerReference r:id="rId12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" o:spid="_x0000_s2049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1BC"/>
    <w:rsid w:val="00017579"/>
    <w:rsid w:val="00024E68"/>
    <w:rsid w:val="0003258D"/>
    <w:rsid w:val="00072E9C"/>
    <w:rsid w:val="000A0976"/>
    <w:rsid w:val="000A3858"/>
    <w:rsid w:val="000D12B9"/>
    <w:rsid w:val="00171573"/>
    <w:rsid w:val="00173D6F"/>
    <w:rsid w:val="001C7C73"/>
    <w:rsid w:val="00212A07"/>
    <w:rsid w:val="00264222"/>
    <w:rsid w:val="002713BF"/>
    <w:rsid w:val="0029481D"/>
    <w:rsid w:val="00324DC0"/>
    <w:rsid w:val="0034783C"/>
    <w:rsid w:val="0035706A"/>
    <w:rsid w:val="003860B4"/>
    <w:rsid w:val="00394C32"/>
    <w:rsid w:val="003971D8"/>
    <w:rsid w:val="003D5284"/>
    <w:rsid w:val="00402727"/>
    <w:rsid w:val="00406040"/>
    <w:rsid w:val="004E1CA3"/>
    <w:rsid w:val="00516752"/>
    <w:rsid w:val="0052535C"/>
    <w:rsid w:val="00571607"/>
    <w:rsid w:val="005749B8"/>
    <w:rsid w:val="00591CC2"/>
    <w:rsid w:val="005E7347"/>
    <w:rsid w:val="005F63BB"/>
    <w:rsid w:val="00626596"/>
    <w:rsid w:val="006A647D"/>
    <w:rsid w:val="006B26F3"/>
    <w:rsid w:val="00721240"/>
    <w:rsid w:val="0072653B"/>
    <w:rsid w:val="00733BD0"/>
    <w:rsid w:val="00735EAC"/>
    <w:rsid w:val="00753301"/>
    <w:rsid w:val="007B3577"/>
    <w:rsid w:val="007C2D49"/>
    <w:rsid w:val="008326B4"/>
    <w:rsid w:val="0089154C"/>
    <w:rsid w:val="008A068E"/>
    <w:rsid w:val="008E4CE0"/>
    <w:rsid w:val="00955E42"/>
    <w:rsid w:val="00963620"/>
    <w:rsid w:val="00987667"/>
    <w:rsid w:val="009C22D0"/>
    <w:rsid w:val="00A576D4"/>
    <w:rsid w:val="00AC413F"/>
    <w:rsid w:val="00AD30FD"/>
    <w:rsid w:val="00AD7B03"/>
    <w:rsid w:val="00B13089"/>
    <w:rsid w:val="00B4734A"/>
    <w:rsid w:val="00BA46B5"/>
    <w:rsid w:val="00C34FA1"/>
    <w:rsid w:val="00C5223D"/>
    <w:rsid w:val="00C55275"/>
    <w:rsid w:val="00CB1DA1"/>
    <w:rsid w:val="00CB5323"/>
    <w:rsid w:val="00CD4C46"/>
    <w:rsid w:val="00CD682F"/>
    <w:rsid w:val="00D149C1"/>
    <w:rsid w:val="00D500D5"/>
    <w:rsid w:val="00DE4FA5"/>
    <w:rsid w:val="00E11194"/>
    <w:rsid w:val="00E20FDE"/>
    <w:rsid w:val="00E80D79"/>
    <w:rsid w:val="00EA41BC"/>
    <w:rsid w:val="00ED745B"/>
    <w:rsid w:val="00EF208D"/>
    <w:rsid w:val="00F0663D"/>
    <w:rsid w:val="00F06AC6"/>
    <w:rsid w:val="00FB7519"/>
    <w:rsid w:val="00FF116F"/>
    <w:rsid w:val="063879E4"/>
    <w:rsid w:val="075831D0"/>
    <w:rsid w:val="0F7B5F3E"/>
    <w:rsid w:val="18BC1119"/>
    <w:rsid w:val="194B2A53"/>
    <w:rsid w:val="1C1F3F0E"/>
    <w:rsid w:val="1CCA03AA"/>
    <w:rsid w:val="245B06AC"/>
    <w:rsid w:val="26A76D30"/>
    <w:rsid w:val="271214A0"/>
    <w:rsid w:val="2B6D1B7F"/>
    <w:rsid w:val="2C3526D5"/>
    <w:rsid w:val="2CA34A06"/>
    <w:rsid w:val="356845E3"/>
    <w:rsid w:val="398812CE"/>
    <w:rsid w:val="3B83546A"/>
    <w:rsid w:val="3E871B8F"/>
    <w:rsid w:val="4433039F"/>
    <w:rsid w:val="4C6B4294"/>
    <w:rsid w:val="4CA637A7"/>
    <w:rsid w:val="4D58372F"/>
    <w:rsid w:val="4F694C81"/>
    <w:rsid w:val="514208D0"/>
    <w:rsid w:val="608626D9"/>
    <w:rsid w:val="614117AE"/>
    <w:rsid w:val="64261A1A"/>
    <w:rsid w:val="6A14148B"/>
    <w:rsid w:val="6B18017E"/>
    <w:rsid w:val="71901C74"/>
    <w:rsid w:val="7949790F"/>
    <w:rsid w:val="7BC2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44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9"/>
    <w:link w:val="4"/>
    <w:qFormat/>
    <w:uiPriority w:val="99"/>
    <w:rPr>
      <w:rFonts w:eastAsia="宋体" w:asciiTheme="minorHAnsi" w:hAnsiTheme="minorHAnsi"/>
      <w:sz w:val="18"/>
      <w:szCs w:val="18"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1" Type="http://schemas.openxmlformats.org/officeDocument/2006/relationships/footer" Target="footer2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129</Words>
  <Characters>737</Characters>
  <Lines>6</Lines>
  <Paragraphs>1</Paragraphs>
  <TotalTime>3</TotalTime>
  <ScaleCrop>false</ScaleCrop>
  <LinksUpToDate>false</LinksUpToDate>
  <CharactersWithSpaces>865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Ich</cp:lastModifiedBy>
  <cp:lastPrinted>2019-10-18T02:42:00Z</cp:lastPrinted>
  <dcterms:modified xsi:type="dcterms:W3CDTF">2021-07-29T07:56:44Z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691D06C6A67149D6AC9C8EE3BC1B4023</vt:lpwstr>
  </property>
</Properties>
</file>